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81" w:rsidRDefault="00EA5681" w:rsidP="00EA5681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Škola : OŠ ANTUN GUSTAV MATOŠ TOVARNIK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KLASA: 112-02/24-01/1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URBROJ: 2196-82-24-01-01</w:t>
      </w:r>
    </w:p>
    <w:p w:rsidR="00EA5681" w:rsidRDefault="00A2359E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Broj spisa: 40</w:t>
      </w:r>
      <w:r w:rsidR="00EA5681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/24</w:t>
      </w:r>
    </w:p>
    <w:p w:rsidR="00EA5681" w:rsidRDefault="00EA5681" w:rsidP="00EA5681">
      <w:pPr>
        <w:rPr>
          <w:rFonts w:ascii="Arial Narrow" w:hAnsi="Arial Narrow"/>
        </w:rPr>
      </w:pPr>
      <w:r>
        <w:rPr>
          <w:rFonts w:ascii="Arial Narrow" w:hAnsi="Arial Narrow"/>
        </w:rPr>
        <w:t>OIB:46531402053</w:t>
      </w:r>
    </w:p>
    <w:p w:rsidR="00EA5681" w:rsidRDefault="007B4138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Tovarnik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30.01</w:t>
      </w:r>
      <w:r w:rsidR="00EA568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.2024. godine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Temeljem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</w:t>
      </w:r>
      <w:r w:rsidR="00A2359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,156/23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objavljuje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školi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OŠ ANTUN GUSTAV MATOŠ TOVARNIK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Segoe UI" w:hAnsi="Segoe UI" w:cs="Segoe UI"/>
          <w:b/>
          <w:bCs/>
          <w:color w:val="212529"/>
        </w:rPr>
        <w:t xml:space="preserve">Broj pomoćnika u nastavi: </w:t>
      </w:r>
      <w:r>
        <w:rPr>
          <w:rFonts w:ascii="Arial" w:hAnsi="Arial" w:cs="Arial"/>
          <w:b/>
          <w:bCs/>
          <w:color w:val="333333"/>
          <w:sz w:val="21"/>
          <w:szCs w:val="21"/>
        </w:rPr>
        <w:t>jedan izvršitelj/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ica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– nepuno radno vrijeme  - 25 sati tjedno</w:t>
      </w:r>
    </w:p>
    <w:p w:rsidR="00EA5681" w:rsidRDefault="00EA5681" w:rsidP="00EA5681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bCs/>
          <w:color w:val="212529"/>
        </w:rPr>
      </w:pPr>
      <w:r>
        <w:rPr>
          <w:rFonts w:ascii="Arial" w:hAnsi="Arial" w:cs="Arial"/>
          <w:b/>
          <w:color w:val="333333"/>
          <w:sz w:val="21"/>
          <w:szCs w:val="21"/>
        </w:rPr>
        <w:t xml:space="preserve">                                                   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OŠ Antun Gustav Matoš </w:t>
      </w:r>
      <w:proofErr w:type="spellStart"/>
      <w:r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Tovarnik</w:t>
      </w:r>
      <w:proofErr w:type="spellEnd"/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Radno vrijeme: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minimalno 25 sati tjedno ili nepuno radno vrijeme ovisno o potrebama učenika s teškoćama u razvoju</w:t>
      </w:r>
    </w:p>
    <w:p w:rsidR="00EA5681" w:rsidRDefault="00EA5681" w:rsidP="00EA5681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b/>
          <w:bCs/>
          <w:color w:val="212529"/>
        </w:rPr>
        <w:t>Prijevoz na rad:</w:t>
      </w:r>
      <w:r>
        <w:rPr>
          <w:rFonts w:ascii="Segoe UI" w:hAnsi="Segoe UI" w:cs="Segoe UI"/>
          <w:color w:val="212529"/>
        </w:rPr>
        <w:t>  djelomično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Vrsta ugovora: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godine 2023./2024.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ne postojanje zapreke za zasnivanje radnog odnosa  sukladno članku 106. Zakona o odgoju i obrazovanju u osnovnoj i srednjoj školi,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 radnog mjesta na koje se osoba prima.</w:t>
      </w:r>
    </w:p>
    <w:p w:rsidR="00EA5681" w:rsidRDefault="00EA5681" w:rsidP="00EA56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-  završeno osposobljavanje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EA5681" w:rsidRDefault="00EA5681" w:rsidP="00EA568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EA5681" w:rsidRDefault="00EA5681" w:rsidP="00EA568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EA5681" w:rsidRDefault="00EA5681" w:rsidP="00EA568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EA5681" w:rsidRDefault="00EA5681" w:rsidP="00EA568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EA5681" w:rsidRDefault="00EA5681" w:rsidP="00EA5681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EA5681" w:rsidRDefault="00EA5681" w:rsidP="00EA5681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  Na natječaj se pod jednakim uvjetima mogu javiti kandidati oba spola.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 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asistenciju za vrijeme nastave i izvan- učioničkih aktivnosti.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će biti upućeni na obavljanje zdravstvenog (sanitarnog) pregleda, sukladno važećoj zakonskoj obvezi za osobe koje obavljaju poslove u odgojno-obrazovnim ustanovama.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zamolba  (obvezno navesti datum i mjesto rođenja, adresu stanovanja te kontakt telefonski broj i e-mail, navesti preferiranu školu, navesti radno mjesto PUN ),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potvrdu ili certifikat o završenom programu edukacije za poslove pomoćnika u minimalnom trajanju od 20 sati ukoliko kandidat ima završen program edukacije (preslika),</w:t>
      </w:r>
    </w:p>
    <w:p w:rsidR="00EA5681" w:rsidRDefault="00EA5681" w:rsidP="00EA56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vlastoručno potpisanu Privolu za prikupljanje osobnih podataka</w:t>
      </w:r>
    </w:p>
    <w:p w:rsidR="00EA5681" w:rsidRDefault="00EA5681" w:rsidP="00EA5681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Natjecati se mogu i kandidati koji nemaju završen program edukacije za poslove pomoćnika u minimalnom trajanju od 20 sati, uz uvjet da isti završe prije početka rada. Organizacija i troškovi edukacije biti će pokriveni</w:t>
      </w:r>
    </w:p>
    <w:p w:rsidR="00EA5681" w:rsidRDefault="00EA5681" w:rsidP="00EA5681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</w:p>
    <w:p w:rsidR="00EA5681" w:rsidRDefault="00EA5681" w:rsidP="00EA5681">
      <w:r>
        <w:t>Osobe koje se pozivaju na pravo prednosti sukladno članku 102. Zakona o hrvatskim braniteljima iz Domovinskog rata i članovima njihovih obitelji (Narodne novine 121/17, 98/19, 84/21</w:t>
      </w:r>
      <w:r w:rsidR="00A2359E">
        <w:t>,156/23</w:t>
      </w:r>
      <w:r>
        <w:t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EA5681" w:rsidRDefault="00EA5681" w:rsidP="00EA5681"/>
    <w:p w:rsidR="00EA5681" w:rsidRDefault="00EA5681" w:rsidP="00EA5681">
      <w:r>
        <w:t>Osobe koje ostvaruju pravo prednosti pri zapošljavanju u skladu s člankom 102. Zakona o hrvatskim braniteljima iz Domovinskog rata i članovima njihovih obitelji (Narodne novine broj  121/17, 98/19, 84/21</w:t>
      </w:r>
      <w:r w:rsidR="00A2359E">
        <w:t>,156/23</w:t>
      </w:r>
      <w:r>
        <w:t xml:space="preserve">), uz prijavu na natječaj dužne su priložiti i dokaze propisane člankom 103. stavak 1. Zakona o hrvatskim braniteljima iz Domovinskog rata i članovima njihovih obitelji </w:t>
      </w:r>
    </w:p>
    <w:p w:rsidR="00EA5681" w:rsidRDefault="00EA5681" w:rsidP="00EA5681">
      <w:r>
        <w:t xml:space="preserve">Poveznica na internetsku stranicu Ministarstva hrvatskih branitelja s popisom dokaza potrebnih za ostvarivanja prava prednosti: </w:t>
      </w:r>
    </w:p>
    <w:p w:rsidR="00EA5681" w:rsidRDefault="007B4138" w:rsidP="00EA5681">
      <w:hyperlink r:id="rId5" w:history="1">
        <w:r w:rsidR="00EA5681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EA5681" w:rsidRDefault="00EA5681" w:rsidP="00EA5681"/>
    <w:p w:rsidR="00EA5681" w:rsidRDefault="00EA5681" w:rsidP="00EA5681">
      <w: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EA5681" w:rsidRDefault="00EA5681" w:rsidP="00EA5681">
      <w:r>
        <w:t xml:space="preserve">Poveznica na internetsku stranicu Ministarstva hrvatskih branitelja s popisom dokaza potrebnih za ostvarivanja prava prednosti: </w:t>
      </w:r>
    </w:p>
    <w:p w:rsidR="00EA5681" w:rsidRDefault="007B4138" w:rsidP="00EA5681">
      <w:hyperlink r:id="rId6" w:history="1">
        <w:r w:rsidR="00EA5681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VII. ODABIR KANDIDATA</w:t>
      </w:r>
    </w:p>
    <w:p w:rsidR="00EA5681" w:rsidRDefault="00EA5681" w:rsidP="00EA5681">
      <w:pPr>
        <w:pStyle w:val="StandardWeb"/>
        <w:shd w:val="clear" w:color="auto" w:fill="FFFFFF"/>
        <w:spacing w:line="329" w:lineRule="atLeast"/>
        <w:rPr>
          <w:rFonts w:ascii="Segoe UI" w:hAnsi="Segoe UI" w:cs="Segoe UI"/>
          <w:i/>
          <w:color w:val="212529"/>
        </w:rPr>
      </w:pPr>
      <w:r>
        <w:rPr>
          <w:rFonts w:ascii="Segoe UI" w:hAnsi="Segoe UI" w:cs="Segoe UI"/>
          <w:color w:val="212529"/>
        </w:rPr>
        <w:t xml:space="preserve">       Odabir kandidata za pomoćnike u nastavi izvršit će </w:t>
      </w:r>
      <w:r>
        <w:rPr>
          <w:rFonts w:ascii="Segoe UI" w:hAnsi="Segoe UI" w:cs="Segoe UI"/>
          <w:i/>
          <w:color w:val="212529"/>
        </w:rPr>
        <w:t xml:space="preserve">Školski odbor OŠ Antun Gustav Matoš </w:t>
      </w:r>
      <w:proofErr w:type="spellStart"/>
      <w:r>
        <w:rPr>
          <w:rFonts w:ascii="Segoe UI" w:hAnsi="Segoe UI" w:cs="Segoe UI"/>
          <w:i/>
          <w:color w:val="212529"/>
        </w:rPr>
        <w:t>Tovarnik</w:t>
      </w:r>
      <w:proofErr w:type="spellEnd"/>
      <w:r>
        <w:rPr>
          <w:rFonts w:ascii="Segoe UI" w:hAnsi="Segoe UI" w:cs="Segoe UI"/>
          <w:i/>
          <w:color w:val="212529"/>
        </w:rPr>
        <w:t>.                                                                       </w:t>
      </w:r>
    </w:p>
    <w:p w:rsidR="00EA5681" w:rsidRDefault="00EA5681" w:rsidP="00EA5681">
      <w:pPr>
        <w:pStyle w:val="StandardWeb"/>
        <w:shd w:val="clear" w:color="auto" w:fill="FFFFFF"/>
        <w:spacing w:line="329" w:lineRule="atLeast"/>
      </w:pPr>
      <w:r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EA5681" w:rsidRDefault="00EA5681" w:rsidP="00EA5681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EA5681" w:rsidRDefault="00EA5681" w:rsidP="00EA5681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EA5681" w:rsidRDefault="00EA5681" w:rsidP="00EA5681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bez uključivanja u novi program edukacije.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      Prijave se podnose preporučeno poštom ili predaju osobno u zatvorenoj omotnici na sljedeću adresu škole 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 xml:space="preserve">       OŠ ANTUN GUSTAV MATOŠ TOVARNIK, VUKOVARSKA 1, 32249 TOVARNIK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„Prijava za obavljanje poslova PUN u OŠ Antun Gustav Matoš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Tovarnik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“.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</w:t>
      </w:r>
      <w:r w:rsidR="007B413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Rok za podnošenje prijava je 07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.02.2024. godine.  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Nepotpune i  nepravodobne prijave neće se razmatrati.</w:t>
      </w:r>
    </w:p>
    <w:p w:rsidR="00EA5681" w:rsidRDefault="00EA5681" w:rsidP="00EA5681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                                                                                                                                          Ravnateljica:  Ljiljana </w:t>
      </w:r>
      <w:proofErr w:type="spellStart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Bandić,dipl.uč.spec.educ</w:t>
      </w:r>
      <w:proofErr w:type="spellEnd"/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</w:p>
    <w:p w:rsidR="00EA5681" w:rsidRDefault="00EA5681" w:rsidP="00EA5681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A5681" w:rsidRDefault="00EA5681" w:rsidP="00EA5681"/>
    <w:p w:rsidR="00EA5681" w:rsidRDefault="00EA5681" w:rsidP="00EA5681"/>
    <w:p w:rsidR="00272EF2" w:rsidRDefault="00272EF2"/>
    <w:sectPr w:rsidR="00272E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81"/>
    <w:rsid w:val="00272EF2"/>
    <w:rsid w:val="007B4138"/>
    <w:rsid w:val="00A2359E"/>
    <w:rsid w:val="00E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FE11"/>
  <w15:chartTrackingRefBased/>
  <w15:docId w15:val="{607BEEAD-A608-4315-BEAE-5DB3C6A7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81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5681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EA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A56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413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2024-01-19T11:02:00Z</cp:lastPrinted>
  <dcterms:created xsi:type="dcterms:W3CDTF">2024-01-18T12:34:00Z</dcterms:created>
  <dcterms:modified xsi:type="dcterms:W3CDTF">2024-01-19T11:07:00Z</dcterms:modified>
</cp:coreProperties>
</file>