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C8AB" w14:textId="77777777" w:rsidR="00E8416C" w:rsidRDefault="00E8416C" w:rsidP="00404CCE">
      <w:pPr>
        <w:pStyle w:val="Naslov1"/>
        <w:rPr>
          <w:rFonts w:asciiTheme="minorHAnsi" w:hAnsiTheme="minorHAnsi" w:cstheme="minorHAnsi"/>
          <w:color w:val="92D050"/>
          <w:sz w:val="28"/>
        </w:rPr>
      </w:pPr>
      <w:bookmarkStart w:id="0" w:name="_Toc18934396"/>
      <w:r>
        <w:rPr>
          <w:rFonts w:asciiTheme="minorHAnsi" w:hAnsiTheme="minorHAnsi" w:cstheme="minorHAnsi"/>
          <w:color w:val="92D050"/>
          <w:sz w:val="28"/>
        </w:rPr>
        <w:t>OŠ ANTUN GUSTAV MATOŠ TOVARNIK</w:t>
      </w:r>
    </w:p>
    <w:p w14:paraId="0B471095" w14:textId="77777777" w:rsidR="00E8416C" w:rsidRDefault="00E8416C" w:rsidP="00E8416C">
      <w:r>
        <w:t>ŠK. GOD.: 2020./2021.</w:t>
      </w:r>
    </w:p>
    <w:p w14:paraId="4053CA0B" w14:textId="77777777" w:rsidR="00E8416C" w:rsidRPr="00E8416C" w:rsidRDefault="00E8416C" w:rsidP="00E8416C">
      <w:r>
        <w:t>Učiteljica: Darja Šišić</w:t>
      </w:r>
    </w:p>
    <w:p w14:paraId="697ADE63" w14:textId="77777777" w:rsidR="00404CCE" w:rsidRPr="00433498" w:rsidRDefault="00404CCE" w:rsidP="00404CCE">
      <w:pPr>
        <w:pStyle w:val="Naslov1"/>
        <w:rPr>
          <w:rFonts w:asciiTheme="minorHAnsi" w:hAnsiTheme="minorHAnsi" w:cstheme="minorHAnsi"/>
          <w:color w:val="92D050"/>
          <w:sz w:val="28"/>
        </w:rPr>
      </w:pPr>
      <w:r w:rsidRPr="00433498">
        <w:rPr>
          <w:rFonts w:asciiTheme="minorHAnsi" w:hAnsiTheme="minorHAnsi" w:cstheme="minorHAnsi"/>
          <w:color w:val="92D050"/>
          <w:sz w:val="28"/>
        </w:rPr>
        <w:t>Prijedlog kriterijskog vrednovanja</w:t>
      </w:r>
      <w:bookmarkEnd w:id="0"/>
      <w:r w:rsidR="00E8416C">
        <w:rPr>
          <w:rFonts w:asciiTheme="minorHAnsi" w:hAnsiTheme="minorHAnsi" w:cstheme="minorHAnsi"/>
          <w:color w:val="92D050"/>
          <w:sz w:val="28"/>
        </w:rPr>
        <w:t xml:space="preserve"> u nastavi Hrvatskoga jezika za 5. i 6. razred osnovne škole</w:t>
      </w:r>
    </w:p>
    <w:p w14:paraId="29B2665D" w14:textId="77777777" w:rsidR="00404CCE" w:rsidRPr="00D65704" w:rsidRDefault="00404CCE" w:rsidP="00404CCE">
      <w:pPr>
        <w:rPr>
          <w:rFonts w:ascii="Barlow SK" w:hAnsi="Barlow SK"/>
          <w:b/>
          <w:i/>
          <w:sz w:val="28"/>
          <w:szCs w:val="28"/>
        </w:rPr>
      </w:pPr>
    </w:p>
    <w:p w14:paraId="3C0DD4ED" w14:textId="77777777" w:rsidR="00404CCE" w:rsidRPr="00D65704" w:rsidRDefault="00404CCE" w:rsidP="00404CCE">
      <w:pPr>
        <w:rPr>
          <w:rFonts w:ascii="Barlow SK" w:hAnsi="Barlow SK"/>
          <w:b/>
        </w:rPr>
      </w:pPr>
    </w:p>
    <w:tbl>
      <w:tblPr>
        <w:tblStyle w:val="Reetkatablice"/>
        <w:tblW w:w="6237" w:type="pct"/>
        <w:tblInd w:w="-1139" w:type="dxa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986"/>
        <w:gridCol w:w="2127"/>
        <w:gridCol w:w="6243"/>
      </w:tblGrid>
      <w:tr w:rsidR="00404CCE" w:rsidRPr="00D37706" w14:paraId="02E06184" w14:textId="77777777" w:rsidTr="001D50A1">
        <w:trPr>
          <w:tblHeader/>
        </w:trPr>
        <w:tc>
          <w:tcPr>
            <w:tcW w:w="959" w:type="pct"/>
            <w:shd w:val="clear" w:color="auto" w:fill="9BBB59" w:themeFill="accent3"/>
          </w:tcPr>
          <w:p w14:paraId="79AE6B73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335D1570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1027" w:type="pct"/>
            <w:shd w:val="clear" w:color="auto" w:fill="9BBB59" w:themeFill="accent3"/>
          </w:tcPr>
          <w:p w14:paraId="150C2A81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0EC74EEA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3014" w:type="pct"/>
            <w:shd w:val="clear" w:color="auto" w:fill="9BBB59" w:themeFill="accent3"/>
          </w:tcPr>
          <w:p w14:paraId="0F2B1564" w14:textId="77777777" w:rsidR="00404CCE" w:rsidRPr="007C148A" w:rsidRDefault="00404CCE" w:rsidP="007C148A">
            <w:pPr>
              <w:spacing w:before="240" w:after="240"/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Elementi vrednovanja</w:t>
            </w:r>
          </w:p>
        </w:tc>
      </w:tr>
      <w:tr w:rsidR="00404CCE" w:rsidRPr="00D37706" w14:paraId="5D11A5E7" w14:textId="77777777" w:rsidTr="001D50A1">
        <w:trPr>
          <w:trHeight w:val="1962"/>
        </w:trPr>
        <w:tc>
          <w:tcPr>
            <w:tcW w:w="959" w:type="pct"/>
            <w:vAlign w:val="center"/>
          </w:tcPr>
          <w:p w14:paraId="7509C3AA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ovoljan (2)</w:t>
            </w:r>
          </w:p>
        </w:tc>
        <w:tc>
          <w:tcPr>
            <w:tcW w:w="1027" w:type="pct"/>
          </w:tcPr>
          <w:p w14:paraId="12A4523D" w14:textId="77777777" w:rsidR="00404CCE" w:rsidRPr="007C148A" w:rsidRDefault="006C0485" w:rsidP="007C148A">
            <w:pPr>
              <w:pStyle w:val="Default"/>
              <w:spacing w:before="120"/>
              <w:ind w:left="11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>epotpuno, površno i</w:t>
            </w:r>
          </w:p>
          <w:p w14:paraId="44F3B3EB" w14:textId="77777777" w:rsidR="00404CCE" w:rsidRPr="00D37706" w:rsidRDefault="00404CCE" w:rsidP="007C148A">
            <w:pPr>
              <w:pStyle w:val="Default"/>
              <w:ind w:left="113"/>
              <w:rPr>
                <w:rFonts w:asciiTheme="minorHAnsi" w:hAnsiTheme="minorHAnsi" w:cstheme="minorHAnsi"/>
                <w:color w:val="auto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 pogreškama, izneseno znanje slabo je povezano</w:t>
            </w:r>
          </w:p>
        </w:tc>
        <w:tc>
          <w:tcPr>
            <w:tcW w:w="3014" w:type="pct"/>
          </w:tcPr>
          <w:p w14:paraId="544A1C55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spacing w:before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Učitelj/učiteljica mu pomaže kod odgovaranja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 p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ostavljajući pomoćna pitanja na </w:t>
            </w:r>
            <w:r w:rsidR="007C148A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koja učenik uvijek ne odgovara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sigurno.</w:t>
            </w:r>
          </w:p>
          <w:p w14:paraId="3A2DBA2D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U izražavanju 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je nesamostalan i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radi formalne pogreške.</w:t>
            </w:r>
          </w:p>
          <w:p w14:paraId="074C2D43" w14:textId="77777777" w:rsidR="00F32C8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Pri odgovaranju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potreban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veći broj potpitanja i usmjeravanja prema točnom odgovoru. </w:t>
            </w:r>
          </w:p>
          <w:p w14:paraId="10711FCF" w14:textId="77777777" w:rsidR="00B51798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Nabraja faze nekog procesa, ali ne može ga samostalno opisati i izvesti zaključke.</w:t>
            </w:r>
          </w:p>
          <w:p w14:paraId="5EDE1214" w14:textId="77777777" w:rsidR="00404CCE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Čak i uz pomoć učitelja</w:t>
            </w:r>
            <w:r w:rsidR="00137436" w:rsidRPr="007C148A">
              <w:rPr>
                <w:rFonts w:asciiTheme="minorHAnsi" w:hAnsiTheme="minorHAnsi" w:cstheme="minorHAnsi"/>
                <w:color w:val="auto"/>
                <w:sz w:val="22"/>
              </w:rPr>
              <w:t>/učiteljice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slabo i nesigurno primjenjuje znanje.</w:t>
            </w:r>
          </w:p>
          <w:p w14:paraId="086866DB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 analizi graf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>ičkih i slikovnih priloga uočavaju se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pogreške.</w:t>
            </w:r>
          </w:p>
          <w:p w14:paraId="283E8E04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Površno i djelomično uočava osnovne procese.</w:t>
            </w:r>
          </w:p>
          <w:p w14:paraId="02DAFA9C" w14:textId="77777777" w:rsidR="00404CC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Rijetko izražava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vlastito mišljenje.</w:t>
            </w:r>
          </w:p>
          <w:p w14:paraId="25CCED45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Slabo se služi dodatnim izvorima znanja i teško procjenjuje točnost ili relevantnost u dodatnoj literaturi.</w:t>
            </w:r>
          </w:p>
          <w:p w14:paraId="41B72531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Djelomično točno prikazuje rezultate istraživanja, a tumačenja rezultata su jako manjkava.</w:t>
            </w:r>
          </w:p>
          <w:p w14:paraId="2A1AB154" w14:textId="77777777" w:rsidR="00404CCE" w:rsidRPr="006C0485" w:rsidRDefault="00404CCE" w:rsidP="006C0485">
            <w:pPr>
              <w:pStyle w:val="Default"/>
              <w:numPr>
                <w:ilvl w:val="0"/>
                <w:numId w:val="17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Pri provođenju istraživanja treba kontinuiranu pomoć, ali se trudi primijeniti osnovna pravila.</w:t>
            </w:r>
          </w:p>
        </w:tc>
      </w:tr>
      <w:tr w:rsidR="00404CCE" w:rsidRPr="00D37706" w14:paraId="6638CD38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09166637" w14:textId="77777777" w:rsidR="00404CCE" w:rsidRPr="00D37706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obar (3)</w:t>
            </w:r>
          </w:p>
        </w:tc>
        <w:tc>
          <w:tcPr>
            <w:tcW w:w="1027" w:type="pct"/>
          </w:tcPr>
          <w:p w14:paraId="3B5BF08C" w14:textId="77777777" w:rsidR="00404CCE" w:rsidRPr="006C0485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jelomično logično</w:t>
            </w:r>
          </w:p>
          <w:p w14:paraId="5127F6E9" w14:textId="77777777" w:rsidR="00404CCE" w:rsidRPr="00D37706" w:rsidRDefault="00404CCE" w:rsidP="006C0485">
            <w:pPr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 uvjerljivo</w:t>
            </w:r>
          </w:p>
        </w:tc>
        <w:tc>
          <w:tcPr>
            <w:tcW w:w="3014" w:type="pct"/>
          </w:tcPr>
          <w:p w14:paraId="05383080" w14:textId="77777777" w:rsidR="00F32C8E" w:rsidRPr="006C0485" w:rsidRDefault="00F32C8E" w:rsidP="001D50A1">
            <w:pPr>
              <w:pStyle w:val="Odlomakpopisa"/>
              <w:numPr>
                <w:ilvl w:val="0"/>
                <w:numId w:val="18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Vlada osnovnim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sadržajima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propisanim ishodima predmetnog kurikuluma i </w:t>
            </w:r>
            <w:proofErr w:type="spellStart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međupredmetnim</w:t>
            </w:r>
            <w:proofErr w:type="spellEnd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očekivanjima.</w:t>
            </w:r>
          </w:p>
          <w:p w14:paraId="57A94889" w14:textId="77777777" w:rsidR="00404CC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primjeni i povezivanju činjenica ne pokazuje sigurnost i samostalnost (nema bitnih pogrešaka pri izlaganju činjenica; potrebna su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 potpitanja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učitelja/učiteljice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, osobito kad se radi o povezi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vanju materijala; ne zna smisleno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bez učiteljeve pomoći izložiti obrađene sadržaje učenja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145085CA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Nesiguran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je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objašnja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vanju uzročno-posljedičnih veza.</w:t>
            </w:r>
          </w:p>
          <w:p w14:paraId="70295DF0" w14:textId="77777777" w:rsidR="00F32C8E" w:rsidRPr="006C0485" w:rsidRDefault="00F32C8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U rješavanju problemskih zadataka i prikazivanju međuodnosa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treba pomoć učitelj/učiteljice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7E05ABEE" w14:textId="77777777" w:rsidR="00D37706" w:rsidRPr="006C0485" w:rsidRDefault="00DA3709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Razumije osnovne obrađene programske sadržaje, ali ih ne primjenjuje u novoj situaciji niti potkrepljuje vlastitim primjerima.</w:t>
            </w:r>
          </w:p>
          <w:p w14:paraId="3AA1D175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djelomično donosi zaključke pri analizi procesa i pojava.</w:t>
            </w:r>
          </w:p>
          <w:p w14:paraId="6CED430D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izvodi praktične radove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653249D9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provodi istraživanje i primjenjuje usvojeno teorijsko znanje.</w:t>
            </w:r>
          </w:p>
          <w:p w14:paraId="5547FB0C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Vidljivi su propusti u opažanju, a u raspravama sudjeluje samo povremeno.</w:t>
            </w:r>
          </w:p>
          <w:p w14:paraId="4576E6CE" w14:textId="77777777" w:rsidR="006C0485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Prikazivanje i argumentacija rezultata nije dovoljno precizna te treba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7D8158CE" w14:textId="77777777" w:rsidR="00404CCE" w:rsidRPr="006C0485" w:rsidRDefault="00404CCE" w:rsidP="006C0485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prepoznaje ili postavlja istraživačka pitanja i služi se dodatnom literaturom.</w:t>
            </w:r>
          </w:p>
        </w:tc>
      </w:tr>
      <w:tr w:rsidR="00404CCE" w:rsidRPr="00D37706" w14:paraId="494D0B26" w14:textId="77777777" w:rsidTr="001D50A1">
        <w:trPr>
          <w:trHeight w:val="1815"/>
        </w:trPr>
        <w:tc>
          <w:tcPr>
            <w:tcW w:w="959" w:type="pct"/>
            <w:vAlign w:val="center"/>
          </w:tcPr>
          <w:p w14:paraId="2C25DD3F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v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rlo dobar (4)</w:t>
            </w:r>
          </w:p>
        </w:tc>
        <w:tc>
          <w:tcPr>
            <w:tcW w:w="1027" w:type="pct"/>
          </w:tcPr>
          <w:p w14:paraId="43A5960C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t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očno, logično, temeljito i s razumijevanjem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(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izlaganje sigurno bez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poštapalica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</w:t>
            </w:r>
          </w:p>
        </w:tc>
        <w:tc>
          <w:tcPr>
            <w:tcW w:w="3014" w:type="pct"/>
          </w:tcPr>
          <w:p w14:paraId="427A343C" w14:textId="77777777" w:rsidR="00404CCE" w:rsidRPr="006C0485" w:rsidRDefault="00404CCE" w:rsidP="001D50A1">
            <w:pPr>
              <w:pStyle w:val="Odlomakpopisa"/>
              <w:numPr>
                <w:ilvl w:val="0"/>
                <w:numId w:val="20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Sigurno i solidno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vlada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ishodima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predmetnog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a </w:t>
            </w:r>
            <w:proofErr w:type="spellStart"/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kurikul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proofErr w:type="spellEnd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 i </w:t>
            </w:r>
            <w:proofErr w:type="spellStart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međupredmetnih</w:t>
            </w:r>
            <w:proofErr w:type="spellEnd"/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očekivanja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6532AE86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objašnjava naučeno. Služi se usvojenim znanjem i navodi vlastit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e primjere te logično obrazlaže ono o čemu govori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rijetke poticaje ili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</w:p>
          <w:p w14:paraId="645E2484" w14:textId="77777777" w:rsidR="00F32C8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Povezuje naučene nastavne sadržaje sa svakodnevnim životom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0AABD3FE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Uglavnom samostalno rješava problemske zadatke.</w:t>
            </w:r>
          </w:p>
          <w:p w14:paraId="7CF06A4C" w14:textId="77777777" w:rsidR="00404CCE" w:rsidRPr="006C0485" w:rsidRDefault="00F32C8E" w:rsidP="006C0485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spješno primjenjuje stečena znanja.</w:t>
            </w:r>
          </w:p>
          <w:p w14:paraId="2E2ADA33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Gotovo uvijek primjenjuje znanja, sposobnosti i vještine</w:t>
            </w:r>
            <w:r w:rsidR="00F32C8E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 u istraživanjima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3D01A248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 provođenju istraživanja u potpunosti slijedi zadane etape uz manju pomoć u formuliranju istraživačkog pitanja.</w:t>
            </w:r>
          </w:p>
          <w:p w14:paraId="02BB7023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Samostalno prikazuje rezultate istraživanja, analizira ih, izvodi zaključke i prezentira rezultate rada.</w:t>
            </w:r>
          </w:p>
          <w:p w14:paraId="6BC9A93B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Uspješno samostalno opaža te često sudjeluje u raspravama i interpretacijama.</w:t>
            </w:r>
          </w:p>
          <w:p w14:paraId="326E3752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Samostalno odabire </w:t>
            </w:r>
            <w:r w:rsidR="00D37706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odgovarajuću 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literaturu i njome se služi.  </w:t>
            </w:r>
            <w:r w:rsidRPr="006C0485">
              <w:rPr>
                <w:rFonts w:cstheme="minorHAnsi"/>
                <w:color w:val="FF0000"/>
              </w:rPr>
              <w:t xml:space="preserve">                         </w:t>
            </w:r>
            <w:r w:rsidRPr="006C0485">
              <w:rPr>
                <w:rFonts w:cstheme="minorHAnsi"/>
              </w:rPr>
              <w:t xml:space="preserve"> </w:t>
            </w:r>
          </w:p>
        </w:tc>
      </w:tr>
      <w:tr w:rsidR="00404CCE" w:rsidRPr="00D37706" w14:paraId="1715B316" w14:textId="77777777" w:rsidTr="001D50A1">
        <w:trPr>
          <w:trHeight w:val="625"/>
        </w:trPr>
        <w:tc>
          <w:tcPr>
            <w:tcW w:w="959" w:type="pct"/>
            <w:vAlign w:val="center"/>
          </w:tcPr>
          <w:p w14:paraId="2BB179C9" w14:textId="77777777" w:rsidR="00404CCE" w:rsidRPr="00D37706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="00404CCE" w:rsidRPr="00D37706">
              <w:rPr>
                <w:rFonts w:asciiTheme="minorHAnsi" w:hAnsiTheme="minorHAnsi" w:cstheme="minorHAnsi"/>
                <w:b/>
                <w:szCs w:val="24"/>
              </w:rPr>
              <w:t>dličan (5)</w:t>
            </w:r>
          </w:p>
        </w:tc>
        <w:tc>
          <w:tcPr>
            <w:tcW w:w="1027" w:type="pct"/>
          </w:tcPr>
          <w:p w14:paraId="5299EAB6" w14:textId="77777777" w:rsidR="00404CCE" w:rsidRPr="00D37706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zrazito točno, logično, temeljito, opširno, argumentirano</w:t>
            </w:r>
          </w:p>
        </w:tc>
        <w:tc>
          <w:tcPr>
            <w:tcW w:w="3014" w:type="pct"/>
          </w:tcPr>
          <w:p w14:paraId="75CE2806" w14:textId="77777777" w:rsidR="00F32C8E" w:rsidRPr="006C0485" w:rsidRDefault="00F32C8E" w:rsidP="001D50A1">
            <w:pPr>
              <w:pStyle w:val="Odlomakpopisa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Usvojeno znanje primjenjuje u novim situacijama i na složenijim primjerima.</w:t>
            </w:r>
          </w:p>
          <w:p w14:paraId="00E25B34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Uspješno  primjenjuje stečeno znanje te 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 xml:space="preserve">povezuje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sa srodnim sadržajima učenja drugih predmeta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D19876" w14:textId="77777777" w:rsidR="00F32C8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rješava najsloženije problemske zadatke.</w:t>
            </w:r>
          </w:p>
          <w:p w14:paraId="31D28DAF" w14:textId="77777777" w:rsidR="00404CCE" w:rsidRPr="006C0485" w:rsidRDefault="00F32C8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ostalno uočava i tumači uzročno-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posljedične veze i međuodnose 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navodeći vlastite primjere.</w:t>
            </w:r>
          </w:p>
          <w:p w14:paraId="759234FF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aročito se ističe u diskusijama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, praktičnim vježbama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grafikonima, 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mapama, prezentacijama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digitalnim materijalima).</w:t>
            </w:r>
          </w:p>
          <w:p w14:paraId="05080899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osmišljava praktične radove te pokazuje originalnost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kreativnost u njihovu izvođenju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3E8B4F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postavlja istraživačka pitanja i na teme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lju njih osmišljava istraživanje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a rezultate rada kreativno prikazuje i argumentira uočavajući povezanost promatranih promjena s usvojenim nastavnim sadržajima i svakodnevnim životom.</w:t>
            </w:r>
          </w:p>
          <w:p w14:paraId="1A73123E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Redovito sudjeluje u raspravama i interpretacijama.</w:t>
            </w:r>
          </w:p>
          <w:p w14:paraId="4B8FA55F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Uspješno se služi dodatnom literaturom i izvorima te procjenjuje točnost podataka u dodatnoj literaturi.</w:t>
            </w:r>
          </w:p>
          <w:p w14:paraId="60C806F9" w14:textId="77777777" w:rsidR="00404CCE" w:rsidRPr="006C0485" w:rsidRDefault="00404CCE" w:rsidP="006C0485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izvodi zaključke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uočava uzročno-posljedične veze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485">
              <w:rPr>
                <w:rFonts w:asciiTheme="minorHAnsi" w:hAnsiTheme="minorHAnsi" w:cstheme="minorHAnsi"/>
                <w:sz w:val="22"/>
                <w:szCs w:val="22"/>
              </w:rPr>
              <w:t>i procese.</w:t>
            </w:r>
          </w:p>
          <w:p w14:paraId="74C07A03" w14:textId="77777777" w:rsidR="00404CCE" w:rsidRPr="00D37706" w:rsidRDefault="00404CCE" w:rsidP="007C148A">
            <w:pPr>
              <w:tabs>
                <w:tab w:val="left" w:pos="1693"/>
              </w:tabs>
              <w:ind w:left="57"/>
              <w:rPr>
                <w:rFonts w:asciiTheme="minorHAnsi" w:hAnsiTheme="minorHAnsi" w:cstheme="minorHAnsi"/>
                <w:szCs w:val="24"/>
              </w:rPr>
            </w:pPr>
            <w:r w:rsidRPr="00D3770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36841F58" w14:textId="77777777" w:rsidR="00404CCE" w:rsidRPr="006C0485" w:rsidRDefault="00404CCE" w:rsidP="00404CCE">
      <w:pPr>
        <w:rPr>
          <w:rFonts w:cstheme="minorHAnsi"/>
          <w:sz w:val="22"/>
        </w:rPr>
      </w:pPr>
    </w:p>
    <w:p w14:paraId="05B35055" w14:textId="77777777" w:rsidR="00DA3709" w:rsidRPr="006C0485" w:rsidRDefault="00D37706" w:rsidP="00E8416C">
      <w:pPr>
        <w:jc w:val="both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Važan </w:t>
      </w:r>
      <w:r w:rsidR="006C0485">
        <w:rPr>
          <w:rFonts w:cstheme="minorHAnsi"/>
          <w:sz w:val="22"/>
          <w:szCs w:val="24"/>
        </w:rPr>
        <w:t xml:space="preserve">su dio vrednovanja </w:t>
      </w:r>
      <w:r w:rsidR="00E8416C">
        <w:rPr>
          <w:rFonts w:cstheme="minorHAnsi"/>
          <w:sz w:val="22"/>
          <w:szCs w:val="24"/>
        </w:rPr>
        <w:t>i bilješke</w:t>
      </w:r>
      <w:r w:rsidR="00DA3709" w:rsidRPr="006C0485">
        <w:rPr>
          <w:rFonts w:cstheme="minorHAnsi"/>
          <w:sz w:val="22"/>
          <w:szCs w:val="24"/>
        </w:rPr>
        <w:t xml:space="preserve"> kojima se prati </w:t>
      </w:r>
      <w:r w:rsidRPr="006C0485">
        <w:rPr>
          <w:rFonts w:cstheme="minorHAnsi"/>
          <w:sz w:val="22"/>
          <w:szCs w:val="24"/>
          <w:lang w:bidi="en-US"/>
        </w:rPr>
        <w:t>rad, ali i napredovanje</w:t>
      </w:r>
      <w:r w:rsidR="00DA3709" w:rsidRPr="006C0485">
        <w:rPr>
          <w:rFonts w:cstheme="minorHAnsi"/>
          <w:sz w:val="22"/>
          <w:szCs w:val="24"/>
          <w:lang w:bidi="en-US"/>
        </w:rPr>
        <w:t xml:space="preserve"> učenika te njegov odnos prema radu. Osim bilježaka koje pokazuju kakav je odnos učenika prema radu</w:t>
      </w:r>
      <w:r w:rsidR="006C0485">
        <w:rPr>
          <w:rFonts w:cstheme="minorHAnsi"/>
          <w:sz w:val="22"/>
          <w:szCs w:val="24"/>
          <w:lang w:bidi="en-US"/>
        </w:rPr>
        <w:t>,</w:t>
      </w:r>
      <w:r w:rsidR="00DA3709" w:rsidRPr="006C0485">
        <w:rPr>
          <w:rFonts w:cstheme="minorHAnsi"/>
          <w:sz w:val="22"/>
          <w:szCs w:val="24"/>
          <w:lang w:bidi="en-US"/>
        </w:rPr>
        <w:t xml:space="preserve"> najvažniji </w:t>
      </w:r>
      <w:r w:rsidR="006C0485">
        <w:rPr>
          <w:rFonts w:cstheme="minorHAnsi"/>
          <w:sz w:val="22"/>
          <w:szCs w:val="24"/>
          <w:lang w:bidi="en-US"/>
        </w:rPr>
        <w:t xml:space="preserve">su dio </w:t>
      </w:r>
      <w:r w:rsidR="00DA3709" w:rsidRPr="006C0485">
        <w:rPr>
          <w:rFonts w:cstheme="minorHAnsi"/>
          <w:sz w:val="22"/>
          <w:szCs w:val="24"/>
          <w:lang w:bidi="en-US"/>
        </w:rPr>
        <w:t xml:space="preserve">povratne informacije kao dio vrednovanja za učenje i kao učenje. </w:t>
      </w:r>
      <w:r w:rsidR="00DA3709" w:rsidRPr="006C0485">
        <w:rPr>
          <w:rFonts w:cstheme="minorHAnsi"/>
          <w:sz w:val="22"/>
          <w:szCs w:val="24"/>
        </w:rPr>
        <w:t xml:space="preserve">Osim bilješki u imeniku važan </w:t>
      </w:r>
      <w:r w:rsidR="006C0485">
        <w:rPr>
          <w:rFonts w:cstheme="minorHAnsi"/>
          <w:sz w:val="22"/>
          <w:szCs w:val="24"/>
        </w:rPr>
        <w:t xml:space="preserve">su dio vrednovanja </w:t>
      </w:r>
      <w:r w:rsidR="00DA3709" w:rsidRPr="006C0485">
        <w:rPr>
          <w:rFonts w:cstheme="minorHAnsi"/>
          <w:sz w:val="22"/>
          <w:szCs w:val="24"/>
        </w:rPr>
        <w:t xml:space="preserve">i rubrike za </w:t>
      </w:r>
      <w:proofErr w:type="spellStart"/>
      <w:r w:rsidR="00DA3709" w:rsidRPr="006C0485">
        <w:rPr>
          <w:rFonts w:cstheme="minorHAnsi"/>
          <w:sz w:val="22"/>
          <w:szCs w:val="24"/>
        </w:rPr>
        <w:t>samovrednovanje</w:t>
      </w:r>
      <w:proofErr w:type="spellEnd"/>
      <w:r w:rsidR="00DA3709" w:rsidRPr="006C0485">
        <w:rPr>
          <w:rFonts w:cstheme="minorHAnsi"/>
          <w:sz w:val="22"/>
          <w:szCs w:val="24"/>
        </w:rPr>
        <w:t xml:space="preserve"> i vršnjačko vrednovanje te različite liste procjena, izlazne kartice i sl. koje se nalaze u materijalima učenika kao i usmeno formativno vrednovanje koje je važna povratna informacija za učenika u procesu poučavanja i učenja. </w:t>
      </w:r>
    </w:p>
    <w:p w14:paraId="4B1D8CCB" w14:textId="77777777" w:rsidR="00DA3709" w:rsidRPr="00DA3709" w:rsidRDefault="00DA3709" w:rsidP="00DA3709">
      <w:pPr>
        <w:rPr>
          <w:rFonts w:ascii="Barlow SK" w:hAnsi="Barlow SK" w:cs="Times New Roman"/>
          <w:szCs w:val="24"/>
        </w:rPr>
      </w:pPr>
    </w:p>
    <w:p w14:paraId="47AF1F43" w14:textId="77777777" w:rsidR="00DA3709" w:rsidRPr="006C0485" w:rsidRDefault="00DA3709" w:rsidP="006C0485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O ODNOSU PREMA RADU:</w:t>
      </w:r>
    </w:p>
    <w:p w14:paraId="244F2D2D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redovito i na vrijeme ispunjava svoje obveze npr. predaje zadaću, radi na satu.</w:t>
      </w:r>
    </w:p>
    <w:p w14:paraId="0C84D70A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na satu sudjeluje u radu</w:t>
      </w:r>
      <w:r w:rsidR="00D37706" w:rsidRPr="006C0485">
        <w:rPr>
          <w:rFonts w:cstheme="minorHAnsi"/>
          <w:sz w:val="22"/>
          <w:szCs w:val="24"/>
        </w:rPr>
        <w:t>,</w:t>
      </w:r>
      <w:r w:rsidRPr="006C0485">
        <w:rPr>
          <w:rFonts w:cstheme="minorHAnsi"/>
          <w:sz w:val="22"/>
          <w:szCs w:val="24"/>
        </w:rPr>
        <w:t xml:space="preserve"> no ne ispunjava zadatke koje samostalno treba napraviti kod kuće.</w:t>
      </w:r>
    </w:p>
    <w:p w14:paraId="5F3A5D3E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Pokazuje inicijativu i dobre organizacijske sposobnosti u timskom radu. </w:t>
      </w:r>
    </w:p>
    <w:p w14:paraId="5D17FFB8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suradnji s drugim učenicima pokazuje nesigurnost.</w:t>
      </w:r>
    </w:p>
    <w:p w14:paraId="7CBA1AC5" w14:textId="77777777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0AA1EB1C" w14:textId="77777777" w:rsidR="00DA3709" w:rsidRPr="006C0485" w:rsidRDefault="00DA3709" w:rsidP="006C0485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VREDNOVANJA ZA UČENJE I KAO UČENJE:</w:t>
      </w:r>
    </w:p>
    <w:p w14:paraId="00C54840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Iako se na satu trudi i sudjeluje u raspravama rezultati u provjerama znanja pokazuju da učenik ne usvaja trajnije ta znanja pa bi češće tre</w:t>
      </w:r>
      <w:r w:rsidR="00D37706" w:rsidRPr="006C0485">
        <w:rPr>
          <w:rFonts w:cstheme="minorHAnsi"/>
          <w:sz w:val="22"/>
          <w:szCs w:val="24"/>
        </w:rPr>
        <w:t xml:space="preserve">bao samostalno kod kuće </w:t>
      </w:r>
      <w:proofErr w:type="spellStart"/>
      <w:r w:rsidR="00D37706" w:rsidRPr="006C0485">
        <w:rPr>
          <w:rFonts w:cstheme="minorHAnsi"/>
          <w:sz w:val="22"/>
          <w:szCs w:val="24"/>
        </w:rPr>
        <w:t>ponovljati</w:t>
      </w:r>
      <w:proofErr w:type="spellEnd"/>
      <w:r w:rsidR="00D37706" w:rsidRPr="006C0485">
        <w:rPr>
          <w:rFonts w:cstheme="minorHAnsi"/>
          <w:sz w:val="22"/>
          <w:szCs w:val="24"/>
        </w:rPr>
        <w:t xml:space="preserve"> i uvježbavati sadržaje učenja</w:t>
      </w:r>
      <w:r w:rsidRPr="006C0485">
        <w:rPr>
          <w:rFonts w:cstheme="minorHAnsi"/>
          <w:sz w:val="22"/>
          <w:szCs w:val="24"/>
        </w:rPr>
        <w:t>.</w:t>
      </w:r>
    </w:p>
    <w:p w14:paraId="2B715FC5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lijepo formulira rečenice u svojim odgovorima i povezuje činjenice no pokazuje nedovoljnu usvojenost pojedinih pojmova. Pokušati s grafičkim organizatorima znanja dodatno ponoviti naučeno.</w:t>
      </w:r>
    </w:p>
    <w:p w14:paraId="3773DBF7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Vrlo uspješno interpretira svoj istraživački rad no u zaključku rada ne povezuje dobivene rezultate. Treba jasnije povezati postavljene hipoteze i dobivene vlastite rezultate.</w:t>
      </w:r>
    </w:p>
    <w:p w14:paraId="72CA5813" w14:textId="77777777" w:rsidR="00DA3709" w:rsidRPr="006C0485" w:rsidRDefault="00DA3709" w:rsidP="006C0485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vrednovanju svog rada učenik vrlo jasno povezuje i argumentira sve prednosti i nedostatke.</w:t>
      </w:r>
    </w:p>
    <w:p w14:paraId="57A1C20B" w14:textId="77777777" w:rsidR="00E8416C" w:rsidRDefault="00DA3709" w:rsidP="00E8416C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Precizno i pregledno prikazuje rezultate svog rada te na osnovu njih dolazi do zaključaka.</w:t>
      </w:r>
    </w:p>
    <w:p w14:paraId="739E049F" w14:textId="77777777" w:rsidR="00E8416C" w:rsidRDefault="00E8416C" w:rsidP="00E8416C">
      <w:pPr>
        <w:spacing w:line="259" w:lineRule="auto"/>
        <w:rPr>
          <w:rFonts w:cstheme="minorHAnsi"/>
          <w:sz w:val="22"/>
          <w:szCs w:val="24"/>
        </w:rPr>
      </w:pPr>
    </w:p>
    <w:p w14:paraId="102445CB" w14:textId="77777777" w:rsidR="00E8416C" w:rsidRDefault="00E8416C" w:rsidP="00E8416C">
      <w:pPr>
        <w:spacing w:line="259" w:lineRule="auto"/>
        <w:rPr>
          <w:rFonts w:cstheme="minorHAnsi"/>
          <w:sz w:val="22"/>
          <w:szCs w:val="24"/>
        </w:rPr>
      </w:pPr>
    </w:p>
    <w:p w14:paraId="5A96444D" w14:textId="77777777" w:rsidR="00E8416C" w:rsidRPr="00E8416C" w:rsidRDefault="00E8416C" w:rsidP="00E8416C">
      <w:pPr>
        <w:spacing w:line="259" w:lineRule="auto"/>
        <w:rPr>
          <w:rFonts w:cstheme="minorHAnsi"/>
          <w:b/>
          <w:sz w:val="22"/>
          <w:szCs w:val="24"/>
        </w:rPr>
      </w:pPr>
      <w:r w:rsidRPr="00E8416C">
        <w:rPr>
          <w:rFonts w:cstheme="minorHAnsi"/>
          <w:b/>
          <w:sz w:val="22"/>
          <w:szCs w:val="24"/>
        </w:rPr>
        <w:t>POSEBNE ODREDBE:</w:t>
      </w:r>
    </w:p>
    <w:p w14:paraId="51C729B8" w14:textId="77777777" w:rsidR="00E8416C" w:rsidRDefault="00E8416C" w:rsidP="00E8416C">
      <w:pPr>
        <w:spacing w:line="259" w:lineRule="auto"/>
        <w:rPr>
          <w:rFonts w:cstheme="minorHAnsi"/>
          <w:sz w:val="22"/>
          <w:szCs w:val="24"/>
        </w:rPr>
      </w:pPr>
    </w:p>
    <w:p w14:paraId="60985953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Tijekom školske godine učenik će sudjelovati u različitim projektima u sklopu nastave Hrvatskoga jezika te će, prema unaprijed zadanim kriterijima, biti vrednovan za rad i realizaciju određenoga projekta. </w:t>
      </w:r>
    </w:p>
    <w:p w14:paraId="4FA7AB0E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Ako učenik tijekom pisane provjere prepisuje ili se služi nedopuštenim sredstvima, ima pravo na jednu opomenu i nastavak pisanja provjere. Ako se učenika drugi put opomene, oduzima mu se test i provjera se vrednuje negativnom ocjenom, ali učenik ne napušta učionicu.</w:t>
      </w:r>
    </w:p>
    <w:p w14:paraId="6E5A131F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Učenik može nenajavljeno biti usmeno provjeravan na satu o gradivu koje je prethodno obrađivano, a usmeno ispitivanje ne prelazi vrijeme od 10 minuta. </w:t>
      </w:r>
    </w:p>
    <w:p w14:paraId="109C80B4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Ako postotak negativnih ocjena u jednoj pisanoj provjeri prelazi 50%, provjera se može ponoviti – tada provjeru ponovno pišu svi učenici, bez obzira na to koju su ocjenu dobili (negativnu ili pozitivnu).</w:t>
      </w:r>
    </w:p>
    <w:p w14:paraId="5F02375B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Učenici će najmanje mjesec dana unaprijed biti obaviješteni o provođenju pisane provjere, koja će biti unesena i u </w:t>
      </w:r>
      <w:proofErr w:type="spellStart"/>
      <w:r w:rsidRPr="00E8416C">
        <w:rPr>
          <w:rFonts w:cstheme="minorHAnsi"/>
          <w:sz w:val="22"/>
        </w:rPr>
        <w:t>vremenik</w:t>
      </w:r>
      <w:proofErr w:type="spellEnd"/>
      <w:r w:rsidRPr="00E8416C">
        <w:rPr>
          <w:rFonts w:cstheme="minorHAnsi"/>
          <w:sz w:val="22"/>
        </w:rPr>
        <w:t xml:space="preserve"> pisanih radova u e-dnevniku.</w:t>
      </w:r>
    </w:p>
    <w:p w14:paraId="73128036" w14:textId="77777777" w:rsid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Ako je učenik dobio negativnu ocjenu iz pisane provjere, usmenoga odgovaranja ili nekog projekta u prvom polugodištu, ima pravo na ispravljanje te ocjene do kraja prvoga polugodišta. </w:t>
      </w:r>
    </w:p>
    <w:p w14:paraId="27CD95E0" w14:textId="77777777" w:rsidR="00D0704A" w:rsidRPr="00D0704A" w:rsidRDefault="00D0704A" w:rsidP="00D0704A">
      <w:pPr>
        <w:pStyle w:val="Odlomakpopisa"/>
        <w:numPr>
          <w:ilvl w:val="0"/>
          <w:numId w:val="23"/>
        </w:numPr>
        <w:spacing w:line="259" w:lineRule="auto"/>
        <w:rPr>
          <w:rFonts w:cstheme="minorHAnsi"/>
          <w:sz w:val="22"/>
          <w:szCs w:val="24"/>
        </w:rPr>
      </w:pPr>
      <w:r w:rsidRPr="00E8416C">
        <w:rPr>
          <w:rFonts w:cstheme="minorHAnsi"/>
          <w:sz w:val="22"/>
          <w:szCs w:val="24"/>
        </w:rPr>
        <w:lastRenderedPageBreak/>
        <w:t xml:space="preserve">Ocjene iz sva tri elementa vrednovanja jednako su vrijedne u formiranju zaključne ocjene. </w:t>
      </w:r>
    </w:p>
    <w:p w14:paraId="14FB6867" w14:textId="77777777" w:rsidR="00E8416C" w:rsidRPr="00E8416C" w:rsidRDefault="00E8416C" w:rsidP="00E8416C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Zaključna ocjena iz predmeta Hrvatski jezik na kraju nastavne godine ne mora proizlaziti iz aritmetičke sredine</w:t>
      </w:r>
      <w:r w:rsidR="00D0704A">
        <w:rPr>
          <w:rFonts w:cstheme="minorHAnsi"/>
          <w:sz w:val="22"/>
        </w:rPr>
        <w:t>.</w:t>
      </w:r>
    </w:p>
    <w:p w14:paraId="0BE0E979" w14:textId="77777777" w:rsidR="00E8416C" w:rsidRPr="00E8416C" w:rsidRDefault="00E8416C" w:rsidP="00E8416C">
      <w:pPr>
        <w:pStyle w:val="Odlomakpopisa"/>
        <w:jc w:val="both"/>
        <w:rPr>
          <w:rFonts w:cstheme="minorHAnsi"/>
          <w:sz w:val="22"/>
        </w:rPr>
      </w:pPr>
    </w:p>
    <w:p w14:paraId="4E698752" w14:textId="77777777" w:rsidR="00E8416C" w:rsidRPr="00E8416C" w:rsidRDefault="00E8416C" w:rsidP="00E8416C">
      <w:pPr>
        <w:pStyle w:val="Odlomakpopisa"/>
        <w:numPr>
          <w:ilvl w:val="0"/>
          <w:numId w:val="23"/>
        </w:numPr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MJERILA VREDNOVANJA ZA PISANE PROVJERE ZNANJA</w:t>
      </w:r>
    </w:p>
    <w:p w14:paraId="41792FC1" w14:textId="77777777" w:rsidR="00E8416C" w:rsidRPr="00E8416C" w:rsidRDefault="00E8416C" w:rsidP="00E8416C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0% - 49%</w:t>
      </w:r>
      <w:r w:rsidRPr="00E8416C">
        <w:rPr>
          <w:rFonts w:cstheme="minorHAnsi"/>
          <w:sz w:val="22"/>
        </w:rPr>
        <w:tab/>
        <w:t>nedovoljan (1)</w:t>
      </w:r>
    </w:p>
    <w:p w14:paraId="6129C638" w14:textId="77777777" w:rsidR="00E8416C" w:rsidRPr="00E8416C" w:rsidRDefault="00E8416C" w:rsidP="00E8416C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50% - 62%</w:t>
      </w:r>
      <w:r w:rsidRPr="00E8416C">
        <w:rPr>
          <w:rFonts w:cstheme="minorHAnsi"/>
          <w:sz w:val="22"/>
        </w:rPr>
        <w:tab/>
        <w:t>dovoljan (2)</w:t>
      </w:r>
    </w:p>
    <w:p w14:paraId="1AA63AA6" w14:textId="77777777" w:rsidR="00E8416C" w:rsidRPr="00E8416C" w:rsidRDefault="00E8416C" w:rsidP="00E8416C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63% - 75%</w:t>
      </w:r>
      <w:r w:rsidRPr="00E8416C">
        <w:rPr>
          <w:rFonts w:cstheme="minorHAnsi"/>
          <w:sz w:val="22"/>
        </w:rPr>
        <w:tab/>
        <w:t>dobar (3)</w:t>
      </w:r>
    </w:p>
    <w:p w14:paraId="76249FC8" w14:textId="77777777" w:rsidR="00E8416C" w:rsidRPr="00E8416C" w:rsidRDefault="00E8416C" w:rsidP="00E8416C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76% - 89%</w:t>
      </w:r>
      <w:r w:rsidRPr="00E8416C">
        <w:rPr>
          <w:rFonts w:cstheme="minorHAnsi"/>
          <w:sz w:val="22"/>
        </w:rPr>
        <w:tab/>
        <w:t>vrlo dobar (4)</w:t>
      </w:r>
    </w:p>
    <w:p w14:paraId="7612C5AC" w14:textId="77777777" w:rsidR="00E8416C" w:rsidRPr="00E8416C" w:rsidRDefault="00E8416C" w:rsidP="00E8416C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90% - 100%</w:t>
      </w:r>
      <w:r w:rsidRPr="00E8416C">
        <w:rPr>
          <w:rFonts w:cstheme="minorHAnsi"/>
          <w:sz w:val="22"/>
        </w:rPr>
        <w:tab/>
        <w:t>odličan (5)</w:t>
      </w:r>
    </w:p>
    <w:p w14:paraId="493647CD" w14:textId="77777777" w:rsidR="00E8416C" w:rsidRPr="00E8416C" w:rsidRDefault="00E8416C" w:rsidP="00E8416C">
      <w:pPr>
        <w:spacing w:line="259" w:lineRule="auto"/>
        <w:ind w:left="360"/>
        <w:rPr>
          <w:rFonts w:cstheme="minorHAnsi"/>
          <w:sz w:val="22"/>
          <w:szCs w:val="24"/>
        </w:rPr>
      </w:pPr>
    </w:p>
    <w:p w14:paraId="426D681A" w14:textId="77777777" w:rsidR="00DA3709" w:rsidRPr="006C0485" w:rsidRDefault="00DA3709" w:rsidP="00DA3709">
      <w:pPr>
        <w:rPr>
          <w:rFonts w:cstheme="minorHAnsi"/>
          <w:sz w:val="22"/>
          <w:szCs w:val="24"/>
        </w:rPr>
      </w:pPr>
    </w:p>
    <w:p w14:paraId="7A3F851C" w14:textId="77777777" w:rsidR="00DA3709" w:rsidRPr="006C0485" w:rsidRDefault="00DA3709" w:rsidP="00DA3709">
      <w:pPr>
        <w:rPr>
          <w:rFonts w:cstheme="minorHAnsi"/>
          <w:sz w:val="22"/>
        </w:rPr>
      </w:pPr>
    </w:p>
    <w:p w14:paraId="2ACBF1FB" w14:textId="77777777" w:rsidR="004A08B1" w:rsidRDefault="004A08B1" w:rsidP="004A08B1">
      <w:pPr>
        <w:pStyle w:val="Naslov1"/>
        <w:rPr>
          <w:rFonts w:asciiTheme="minorHAnsi" w:hAnsiTheme="minorHAnsi" w:cstheme="minorHAnsi"/>
          <w:color w:val="92D050"/>
          <w:sz w:val="28"/>
        </w:rPr>
      </w:pPr>
      <w:r>
        <w:rPr>
          <w:rFonts w:asciiTheme="minorHAnsi" w:hAnsiTheme="minorHAnsi" w:cstheme="minorHAnsi"/>
          <w:color w:val="92D050"/>
          <w:sz w:val="28"/>
        </w:rPr>
        <w:t>OŠ ANTUN GUSTAV MATOŠ TOVARNIK</w:t>
      </w:r>
    </w:p>
    <w:p w14:paraId="6D0EE753" w14:textId="77777777" w:rsidR="004A08B1" w:rsidRDefault="004A08B1" w:rsidP="004A08B1">
      <w:r>
        <w:t>ŠK. GOD.: 2020./2021.</w:t>
      </w:r>
    </w:p>
    <w:p w14:paraId="6FCD3D61" w14:textId="77777777" w:rsidR="004A08B1" w:rsidRPr="00E8416C" w:rsidRDefault="004A08B1" w:rsidP="004A08B1">
      <w:r>
        <w:t xml:space="preserve">Učiteljica: Ana </w:t>
      </w:r>
      <w:proofErr w:type="spellStart"/>
      <w:r>
        <w:t>Koncul</w:t>
      </w:r>
      <w:proofErr w:type="spellEnd"/>
    </w:p>
    <w:p w14:paraId="2FB8B789" w14:textId="77777777" w:rsidR="004A08B1" w:rsidRPr="00433498" w:rsidRDefault="004A08B1" w:rsidP="004A08B1">
      <w:pPr>
        <w:pStyle w:val="Naslov1"/>
        <w:rPr>
          <w:rFonts w:asciiTheme="minorHAnsi" w:hAnsiTheme="minorHAnsi" w:cstheme="minorHAnsi"/>
          <w:color w:val="92D050"/>
          <w:sz w:val="28"/>
        </w:rPr>
      </w:pPr>
      <w:r w:rsidRPr="00433498">
        <w:rPr>
          <w:rFonts w:asciiTheme="minorHAnsi" w:hAnsiTheme="minorHAnsi" w:cstheme="minorHAnsi"/>
          <w:color w:val="92D050"/>
          <w:sz w:val="28"/>
        </w:rPr>
        <w:t>Prijedlog kriterijskog vrednovanja</w:t>
      </w:r>
      <w:r>
        <w:rPr>
          <w:rFonts w:asciiTheme="minorHAnsi" w:hAnsiTheme="minorHAnsi" w:cstheme="minorHAnsi"/>
          <w:color w:val="92D050"/>
          <w:sz w:val="28"/>
        </w:rPr>
        <w:t xml:space="preserve"> u nastavi Hrvatskoga jezika za 7. razred osnovne škole</w:t>
      </w:r>
    </w:p>
    <w:p w14:paraId="5C65E201" w14:textId="77777777" w:rsidR="004A08B1" w:rsidRPr="00D65704" w:rsidRDefault="004A08B1" w:rsidP="004A08B1">
      <w:pPr>
        <w:rPr>
          <w:rFonts w:ascii="Barlow SK" w:hAnsi="Barlow SK"/>
          <w:b/>
          <w:i/>
          <w:sz w:val="28"/>
          <w:szCs w:val="28"/>
        </w:rPr>
      </w:pPr>
    </w:p>
    <w:p w14:paraId="4B9C1508" w14:textId="77777777" w:rsidR="004A08B1" w:rsidRPr="00D65704" w:rsidRDefault="004A08B1" w:rsidP="004A08B1">
      <w:pPr>
        <w:rPr>
          <w:rFonts w:ascii="Barlow SK" w:hAnsi="Barlow SK"/>
          <w:b/>
        </w:rPr>
      </w:pPr>
    </w:p>
    <w:tbl>
      <w:tblPr>
        <w:tblStyle w:val="Reetkatablice"/>
        <w:tblW w:w="6237" w:type="pct"/>
        <w:tblInd w:w="-1139" w:type="dxa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986"/>
        <w:gridCol w:w="2127"/>
        <w:gridCol w:w="6243"/>
      </w:tblGrid>
      <w:tr w:rsidR="004A08B1" w:rsidRPr="00D37706" w14:paraId="43C80CAB" w14:textId="77777777" w:rsidTr="00CA3FE3">
        <w:trPr>
          <w:tblHeader/>
        </w:trPr>
        <w:tc>
          <w:tcPr>
            <w:tcW w:w="959" w:type="pct"/>
            <w:shd w:val="clear" w:color="auto" w:fill="9BBB59" w:themeFill="accent3"/>
          </w:tcPr>
          <w:p w14:paraId="3DDFB77D" w14:textId="77777777" w:rsidR="004A08B1" w:rsidRPr="007C148A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4A8EF93F" w14:textId="77777777" w:rsidR="004A08B1" w:rsidRPr="007C148A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1027" w:type="pct"/>
            <w:shd w:val="clear" w:color="auto" w:fill="9BBB59" w:themeFill="accent3"/>
          </w:tcPr>
          <w:p w14:paraId="69FCC09F" w14:textId="77777777" w:rsidR="004A08B1" w:rsidRPr="007C148A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207692B1" w14:textId="77777777" w:rsidR="004A08B1" w:rsidRPr="007C148A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3014" w:type="pct"/>
            <w:shd w:val="clear" w:color="auto" w:fill="9BBB59" w:themeFill="accent3"/>
          </w:tcPr>
          <w:p w14:paraId="7FE65E99" w14:textId="77777777" w:rsidR="004A08B1" w:rsidRPr="007C148A" w:rsidRDefault="004A08B1" w:rsidP="00CA3FE3">
            <w:pPr>
              <w:spacing w:before="240" w:after="240"/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Elementi vrednovanja</w:t>
            </w:r>
          </w:p>
        </w:tc>
      </w:tr>
      <w:tr w:rsidR="004A08B1" w:rsidRPr="00D37706" w14:paraId="0ADDAD3A" w14:textId="77777777" w:rsidTr="00CA3FE3">
        <w:trPr>
          <w:trHeight w:val="1962"/>
        </w:trPr>
        <w:tc>
          <w:tcPr>
            <w:tcW w:w="959" w:type="pct"/>
            <w:vAlign w:val="center"/>
          </w:tcPr>
          <w:p w14:paraId="6C9AC3FA" w14:textId="77777777" w:rsidR="004A08B1" w:rsidRPr="00D37706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Pr="00D37706">
              <w:rPr>
                <w:rFonts w:asciiTheme="minorHAnsi" w:hAnsiTheme="minorHAnsi" w:cstheme="minorHAnsi"/>
                <w:b/>
                <w:szCs w:val="24"/>
              </w:rPr>
              <w:t>ovoljan (2)</w:t>
            </w:r>
          </w:p>
        </w:tc>
        <w:tc>
          <w:tcPr>
            <w:tcW w:w="1027" w:type="pct"/>
          </w:tcPr>
          <w:p w14:paraId="085D2F15" w14:textId="77777777" w:rsidR="004A08B1" w:rsidRPr="007C148A" w:rsidRDefault="004A08B1" w:rsidP="00CA3FE3">
            <w:pPr>
              <w:pStyle w:val="Default"/>
              <w:spacing w:before="120"/>
              <w:ind w:left="11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n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epotpuno, površno i</w:t>
            </w:r>
          </w:p>
          <w:p w14:paraId="79E3E369" w14:textId="77777777" w:rsidR="004A08B1" w:rsidRPr="00D37706" w:rsidRDefault="004A08B1" w:rsidP="00CA3FE3">
            <w:pPr>
              <w:pStyle w:val="Default"/>
              <w:ind w:left="113"/>
              <w:rPr>
                <w:rFonts w:asciiTheme="minorHAnsi" w:hAnsiTheme="minorHAnsi" w:cstheme="minorHAnsi"/>
                <w:color w:val="auto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 pogreškama, izneseno znanje slabo je povezano</w:t>
            </w:r>
          </w:p>
        </w:tc>
        <w:tc>
          <w:tcPr>
            <w:tcW w:w="3014" w:type="pct"/>
          </w:tcPr>
          <w:p w14:paraId="3698287C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spacing w:before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Učitelj/učiteljica mu pomaže kod odgovaranja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p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ostavljajući pomoćna pitanja na koja učenik uvijek ne odgovara sigurno.</w:t>
            </w:r>
          </w:p>
          <w:p w14:paraId="0655E1E9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U izražavanju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nesamostalan i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radi formalne pogreške.</w:t>
            </w:r>
          </w:p>
          <w:p w14:paraId="27C8585A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Pri odgovaranju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potreban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veći broj potpitanja i usmjeravanja prema točnom odgovoru. </w:t>
            </w:r>
          </w:p>
          <w:p w14:paraId="4BF22AB8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Nabraja faze nekog procesa, ali ne može ga samostalno opisati i izvesti zaključke.</w:t>
            </w:r>
          </w:p>
          <w:p w14:paraId="245DAD43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Čak i uz pomoć učitelja/učiteljice slabo i nesigurno primjenjuje znanje.</w:t>
            </w:r>
          </w:p>
          <w:p w14:paraId="38CCA3B4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 analizi graf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ičkih i slikovnih priloga uočavaju se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pogreške.</w:t>
            </w:r>
          </w:p>
          <w:p w14:paraId="1DB10B5B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Površno i djelomično uočava osnovne procese.</w:t>
            </w:r>
          </w:p>
          <w:p w14:paraId="2C0D692B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Rijetko izražava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vlastito mišljenje.</w:t>
            </w:r>
          </w:p>
          <w:p w14:paraId="19885890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Slabo se služi dodatnim izvorima znanja i teško procjenjuje točnost ili relevantnost u dodatnoj literaturi.</w:t>
            </w:r>
          </w:p>
          <w:p w14:paraId="1EBA39CC" w14:textId="77777777" w:rsidR="004A08B1" w:rsidRPr="007C148A" w:rsidRDefault="004A08B1" w:rsidP="00CA3FE3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Djelomično točno prikazuje rezultate istraživanja, a tumačenja rezultata su jako manjkava.</w:t>
            </w:r>
          </w:p>
          <w:p w14:paraId="69480466" w14:textId="77777777" w:rsidR="004A08B1" w:rsidRPr="006C0485" w:rsidRDefault="004A08B1" w:rsidP="00CA3FE3">
            <w:pPr>
              <w:pStyle w:val="Default"/>
              <w:numPr>
                <w:ilvl w:val="0"/>
                <w:numId w:val="17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Pri provođenju istraživanja treba kontinuiranu pomoć, ali se trudi primijeniti osnovna pravila.</w:t>
            </w:r>
          </w:p>
        </w:tc>
      </w:tr>
      <w:tr w:rsidR="004A08B1" w:rsidRPr="00D37706" w14:paraId="300894AB" w14:textId="77777777" w:rsidTr="00CA3FE3">
        <w:trPr>
          <w:trHeight w:val="625"/>
        </w:trPr>
        <w:tc>
          <w:tcPr>
            <w:tcW w:w="959" w:type="pct"/>
            <w:vAlign w:val="center"/>
          </w:tcPr>
          <w:p w14:paraId="754B3A52" w14:textId="77777777" w:rsidR="004A08B1" w:rsidRPr="00D37706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</w:t>
            </w:r>
            <w:r w:rsidRPr="00D37706">
              <w:rPr>
                <w:rFonts w:asciiTheme="minorHAnsi" w:hAnsiTheme="minorHAnsi" w:cstheme="minorHAnsi"/>
                <w:b/>
                <w:szCs w:val="24"/>
              </w:rPr>
              <w:t>obar (3)</w:t>
            </w:r>
          </w:p>
        </w:tc>
        <w:tc>
          <w:tcPr>
            <w:tcW w:w="1027" w:type="pct"/>
          </w:tcPr>
          <w:p w14:paraId="62095B17" w14:textId="77777777" w:rsidR="004A08B1" w:rsidRPr="006C0485" w:rsidRDefault="004A08B1" w:rsidP="00CA3FE3">
            <w:pPr>
              <w:spacing w:before="120"/>
              <w:ind w:left="113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jelomično logično</w:t>
            </w:r>
          </w:p>
          <w:p w14:paraId="1BF87293" w14:textId="77777777" w:rsidR="004A08B1" w:rsidRPr="00D37706" w:rsidRDefault="004A08B1" w:rsidP="00CA3FE3">
            <w:pPr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 uvjerljivo</w:t>
            </w:r>
          </w:p>
        </w:tc>
        <w:tc>
          <w:tcPr>
            <w:tcW w:w="3014" w:type="pct"/>
          </w:tcPr>
          <w:p w14:paraId="2550367D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Vlada osnovnim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sadržajima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propisanim ishodima predmetnog kurikuluma i </w:t>
            </w:r>
            <w:proofErr w:type="spellStart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međupredmetnim</w:t>
            </w:r>
            <w:proofErr w:type="spellEnd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očekivanjima.</w:t>
            </w:r>
          </w:p>
          <w:p w14:paraId="11471F06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U primjeni i povezivanju činjenica ne pokazuje sigurnost i samostalnost (nema bitnih pogrešaka pri izlaganju činjenica; potrebna su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 potpitanja učitelja/učiteljice, osobito kad se radi o povezi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vanju materijala; ne zna smisleno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i bez učiteljeve pomoći izložiti obrađene sadržaje učenja).</w:t>
            </w:r>
          </w:p>
          <w:p w14:paraId="707DD2D6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Nesiguran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je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objašnjavanju uzročno-posljedičnih veza.</w:t>
            </w:r>
          </w:p>
          <w:p w14:paraId="260E5BA6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rješavanju problemskih zadataka i prikazivanju međuodnosa treba pomoć učitelj/učiteljice.</w:t>
            </w:r>
          </w:p>
          <w:p w14:paraId="0FDEA52E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Razumije osnovne obrađene programske sadržaje, ali ih ne primjenjuje u novoj situaciji niti potkrepljuje vlastitim primjerima.</w:t>
            </w:r>
          </w:p>
          <w:p w14:paraId="6B73A030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učitelja/učiteljice djelomično donosi zaključke pri analizi procesa i pojava.</w:t>
            </w:r>
          </w:p>
          <w:p w14:paraId="4DD54068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izvodi praktične radove.</w:t>
            </w:r>
          </w:p>
          <w:p w14:paraId="0914B013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provodi istraživanje i primjenjuje usvojeno teorijsko znanje.</w:t>
            </w:r>
          </w:p>
          <w:p w14:paraId="79B377A8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Vidljivi su propusti u opažanju, a u raspravama sudjeluje samo povremeno.</w:t>
            </w:r>
          </w:p>
          <w:p w14:paraId="75024F0E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Prikazivanje i argumentacija rezultata nije dovoljno precizna te treba pomoć učitelja/učiteljice. </w:t>
            </w:r>
          </w:p>
          <w:p w14:paraId="749FC2FF" w14:textId="77777777" w:rsidR="004A08B1" w:rsidRPr="006C0485" w:rsidRDefault="004A08B1" w:rsidP="00CA3FE3">
            <w:pPr>
              <w:pStyle w:val="Odlomakpopisa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prepoznaje ili postavlja istraživačka pitanja i služi se dodatnom literaturom.</w:t>
            </w:r>
          </w:p>
        </w:tc>
      </w:tr>
      <w:tr w:rsidR="004A08B1" w:rsidRPr="00D37706" w14:paraId="53B8029C" w14:textId="77777777" w:rsidTr="00CA3FE3">
        <w:trPr>
          <w:trHeight w:val="1815"/>
        </w:trPr>
        <w:tc>
          <w:tcPr>
            <w:tcW w:w="959" w:type="pct"/>
            <w:vAlign w:val="center"/>
          </w:tcPr>
          <w:p w14:paraId="543C2A7A" w14:textId="77777777" w:rsidR="004A08B1" w:rsidRPr="00D37706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v</w:t>
            </w:r>
            <w:r w:rsidRPr="00D37706">
              <w:rPr>
                <w:rFonts w:asciiTheme="minorHAnsi" w:hAnsiTheme="minorHAnsi" w:cstheme="minorHAnsi"/>
                <w:b/>
                <w:szCs w:val="24"/>
              </w:rPr>
              <w:t>rlo dobar (4)</w:t>
            </w:r>
          </w:p>
        </w:tc>
        <w:tc>
          <w:tcPr>
            <w:tcW w:w="1027" w:type="pct"/>
          </w:tcPr>
          <w:p w14:paraId="233679AA" w14:textId="77777777" w:rsidR="004A08B1" w:rsidRPr="00D37706" w:rsidRDefault="004A08B1" w:rsidP="00CA3FE3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točno, logično, temeljito i s razumijevanjem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                         (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izlaganje sigurno bez poštapalica)</w:t>
            </w:r>
          </w:p>
        </w:tc>
        <w:tc>
          <w:tcPr>
            <w:tcW w:w="3014" w:type="pct"/>
          </w:tcPr>
          <w:p w14:paraId="7BE64572" w14:textId="77777777" w:rsidR="004A08B1" w:rsidRPr="006C0485" w:rsidRDefault="004A08B1" w:rsidP="00CA3FE3">
            <w:pPr>
              <w:pStyle w:val="Odlomakpopisa"/>
              <w:numPr>
                <w:ilvl w:val="0"/>
                <w:numId w:val="20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Sigurno i solidno vlada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ishodima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predmetnoga </w:t>
            </w:r>
            <w:proofErr w:type="spellStart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kurikula</w:t>
            </w:r>
            <w:proofErr w:type="spellEnd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 i </w:t>
            </w:r>
            <w:proofErr w:type="spellStart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međupredmetnih</w:t>
            </w:r>
            <w:proofErr w:type="spellEnd"/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očekivanja uz praktičnu primjenu, ali ima nedostataka u povezivanju detalja i činjenica  (nedostatke u povezivanju činjenica ispravlja na  napomenu /učiteljice).</w:t>
            </w:r>
          </w:p>
          <w:p w14:paraId="4C032CAF" w14:textId="77777777" w:rsidR="004A08B1" w:rsidRPr="006C0485" w:rsidRDefault="004A08B1" w:rsidP="00CA3FE3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objašnjava naučeno. Služi se usvojenim znanjem i navodi vlastite primjere te logično obrazlaže ono o čemu govori uz rijetke poticaje ili pomoć učitelja/učiteljice.</w:t>
            </w:r>
          </w:p>
          <w:p w14:paraId="30D62299" w14:textId="77777777" w:rsidR="004A08B1" w:rsidRPr="006C0485" w:rsidRDefault="004A08B1" w:rsidP="00CA3FE3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Povezuje naučene nastavne sadržaje sa svakodnevnim životom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21FA0613" w14:textId="77777777" w:rsidR="004A08B1" w:rsidRPr="006C0485" w:rsidRDefault="004A08B1" w:rsidP="00CA3FE3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Uglavnom samostalno rješava problemske zadatke.</w:t>
            </w:r>
          </w:p>
          <w:p w14:paraId="0FC7CD1D" w14:textId="77777777" w:rsidR="004A08B1" w:rsidRPr="006C0485" w:rsidRDefault="004A08B1" w:rsidP="00CA3FE3">
            <w:pPr>
              <w:pStyle w:val="Odlomakpopisa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primjenjuje stečena znanja.</w:t>
            </w:r>
          </w:p>
          <w:p w14:paraId="7F148C93" w14:textId="77777777" w:rsidR="004A08B1" w:rsidRPr="006C0485" w:rsidRDefault="004A08B1" w:rsidP="00CA3FE3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Gotovo uvijek primjenjuje znanja, sposobnosti i vještine u istraživanjima. </w:t>
            </w:r>
          </w:p>
          <w:p w14:paraId="5261E8B3" w14:textId="77777777" w:rsidR="004A08B1" w:rsidRPr="006C0485" w:rsidRDefault="004A08B1" w:rsidP="00CA3FE3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 provođenju istraživanja u potpunosti slijedi zadane etape uz manju pomoć u formuliranju istraživačkog pitanja.</w:t>
            </w:r>
          </w:p>
          <w:p w14:paraId="1128FA44" w14:textId="77777777" w:rsidR="004A08B1" w:rsidRPr="006C0485" w:rsidRDefault="004A08B1" w:rsidP="00CA3FE3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Samostalno prikazuje rezultate istraživanja, analizira ih, izvodi zaključke i prezentira rezultate rada.</w:t>
            </w:r>
          </w:p>
          <w:p w14:paraId="6C15B102" w14:textId="77777777" w:rsidR="004A08B1" w:rsidRPr="006C0485" w:rsidRDefault="004A08B1" w:rsidP="00CA3FE3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Uspješno samostalno opaža te često sudjeluje u raspravama i interpretacijama.</w:t>
            </w:r>
          </w:p>
          <w:p w14:paraId="17347D4F" w14:textId="77777777" w:rsidR="004A08B1" w:rsidRPr="006C0485" w:rsidRDefault="004A08B1" w:rsidP="00CA3FE3">
            <w:pPr>
              <w:pStyle w:val="Default"/>
              <w:numPr>
                <w:ilvl w:val="0"/>
                <w:numId w:val="20"/>
              </w:numPr>
              <w:spacing w:after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Samostalno odabire odgovarajuću literaturu i njome se služi.  </w:t>
            </w:r>
            <w:r w:rsidRPr="006C0485">
              <w:rPr>
                <w:rFonts w:cstheme="minorHAnsi"/>
                <w:color w:val="FF0000"/>
              </w:rPr>
              <w:t xml:space="preserve">                         </w:t>
            </w:r>
            <w:r w:rsidRPr="006C0485">
              <w:rPr>
                <w:rFonts w:cstheme="minorHAnsi"/>
              </w:rPr>
              <w:t xml:space="preserve"> </w:t>
            </w:r>
          </w:p>
        </w:tc>
      </w:tr>
      <w:tr w:rsidR="004A08B1" w:rsidRPr="00D37706" w14:paraId="33FBAAE8" w14:textId="77777777" w:rsidTr="00CA3FE3">
        <w:trPr>
          <w:trHeight w:val="625"/>
        </w:trPr>
        <w:tc>
          <w:tcPr>
            <w:tcW w:w="959" w:type="pct"/>
            <w:vAlign w:val="center"/>
          </w:tcPr>
          <w:p w14:paraId="5548FC61" w14:textId="77777777" w:rsidR="004A08B1" w:rsidRPr="00D37706" w:rsidRDefault="004A08B1" w:rsidP="00CA3FE3">
            <w:pPr>
              <w:ind w:left="5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  <w:r w:rsidRPr="00D37706">
              <w:rPr>
                <w:rFonts w:asciiTheme="minorHAnsi" w:hAnsiTheme="minorHAnsi" w:cstheme="minorHAnsi"/>
                <w:b/>
                <w:szCs w:val="24"/>
              </w:rPr>
              <w:t>dličan (5)</w:t>
            </w:r>
          </w:p>
        </w:tc>
        <w:tc>
          <w:tcPr>
            <w:tcW w:w="1027" w:type="pct"/>
          </w:tcPr>
          <w:p w14:paraId="6C06E9AE" w14:textId="77777777" w:rsidR="004A08B1" w:rsidRPr="00D37706" w:rsidRDefault="004A08B1" w:rsidP="00CA3FE3">
            <w:pPr>
              <w:spacing w:before="120"/>
              <w:ind w:left="113"/>
              <w:rPr>
                <w:rFonts w:asciiTheme="minorHAnsi" w:hAnsiTheme="minorHAnsi" w:cstheme="minorHAnsi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izrazito točno, logično, temeljito, opširno, argumentirano</w:t>
            </w:r>
          </w:p>
        </w:tc>
        <w:tc>
          <w:tcPr>
            <w:tcW w:w="3014" w:type="pct"/>
          </w:tcPr>
          <w:p w14:paraId="603FAD3F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Usvojeno znanje primjenjuje u novim situacijama i na složenijim primjerima.</w:t>
            </w:r>
          </w:p>
          <w:p w14:paraId="05E63F9A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Uspješno  primjenjuje stečeno znanje 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povezuje 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 srodnim sadržajima učenja drugih predmeta.</w:t>
            </w:r>
          </w:p>
          <w:p w14:paraId="6D22B821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rješava najsloženije problemske zadatke.</w:t>
            </w:r>
          </w:p>
          <w:p w14:paraId="67FECB3D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ostalno uočava i tumači uzročno-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posljedične veze i međuodnose navodeći vlastite primjere.</w:t>
            </w:r>
          </w:p>
          <w:p w14:paraId="34C7C9BD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Naročito se ističe u diskusijama, praktičnim vježbama (grafikonima,  mapama, prezentacijama, digitalnim materijalima).</w:t>
            </w:r>
          </w:p>
          <w:p w14:paraId="6F9324AF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osmišljava praktične radove te pokazuje originalnost i kreativnost u njihovu izvođenju.</w:t>
            </w:r>
          </w:p>
          <w:p w14:paraId="7AF34349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postavlja istraživačka pitanja i na teme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lju njih osmišljava istraživanje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a rezultate rada kreativno prikazuje i argumentira uočavajući povezanost promatranih promjena s usvojenim nastavnim sadržajima i svakodnevnim životom.</w:t>
            </w:r>
          </w:p>
          <w:p w14:paraId="61692F25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Redovito sudjeluje u raspravama i interpretacijama.</w:t>
            </w:r>
          </w:p>
          <w:p w14:paraId="1B428060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Uspješno se služi dodatnom literaturom i izvorima te procjenjuje točnost podataka u dodatnoj literaturi.</w:t>
            </w:r>
          </w:p>
          <w:p w14:paraId="6143A5DC" w14:textId="77777777" w:rsidR="004A08B1" w:rsidRPr="006C0485" w:rsidRDefault="004A08B1" w:rsidP="00CA3FE3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izvodi zaključke i uočava uzročno-posljedične veze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procese.</w:t>
            </w:r>
          </w:p>
          <w:p w14:paraId="7B3ED198" w14:textId="77777777" w:rsidR="004A08B1" w:rsidRPr="00D37706" w:rsidRDefault="004A08B1" w:rsidP="00CA3FE3">
            <w:pPr>
              <w:tabs>
                <w:tab w:val="left" w:pos="1693"/>
              </w:tabs>
              <w:ind w:left="57"/>
              <w:rPr>
                <w:rFonts w:asciiTheme="minorHAnsi" w:hAnsiTheme="minorHAnsi" w:cstheme="minorHAnsi"/>
                <w:szCs w:val="24"/>
              </w:rPr>
            </w:pPr>
            <w:r w:rsidRPr="00D3770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58D85554" w14:textId="77777777" w:rsidR="004A08B1" w:rsidRPr="006C0485" w:rsidRDefault="004A08B1" w:rsidP="004A08B1">
      <w:pPr>
        <w:rPr>
          <w:rFonts w:cstheme="minorHAnsi"/>
          <w:sz w:val="22"/>
        </w:rPr>
      </w:pPr>
    </w:p>
    <w:p w14:paraId="7E4E698E" w14:textId="77777777" w:rsidR="004A08B1" w:rsidRPr="006C0485" w:rsidRDefault="004A08B1" w:rsidP="004A08B1">
      <w:pPr>
        <w:jc w:val="both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Važan </w:t>
      </w:r>
      <w:r>
        <w:rPr>
          <w:rFonts w:cstheme="minorHAnsi"/>
          <w:sz w:val="22"/>
          <w:szCs w:val="24"/>
        </w:rPr>
        <w:t>su dio vrednovanja i bilješke</w:t>
      </w:r>
      <w:r w:rsidRPr="006C0485">
        <w:rPr>
          <w:rFonts w:cstheme="minorHAnsi"/>
          <w:sz w:val="22"/>
          <w:szCs w:val="24"/>
        </w:rPr>
        <w:t xml:space="preserve"> kojima se prati </w:t>
      </w:r>
      <w:r w:rsidRPr="006C0485">
        <w:rPr>
          <w:rFonts w:cstheme="minorHAnsi"/>
          <w:sz w:val="22"/>
          <w:szCs w:val="24"/>
          <w:lang w:bidi="en-US"/>
        </w:rPr>
        <w:t>rad, ali i napredovanje učenika te njegov odnos prema radu. Osim bilježaka koje pokazuju kakav je odnos učenika prema radu</w:t>
      </w:r>
      <w:r>
        <w:rPr>
          <w:rFonts w:cstheme="minorHAnsi"/>
          <w:sz w:val="22"/>
          <w:szCs w:val="24"/>
          <w:lang w:bidi="en-US"/>
        </w:rPr>
        <w:t>,</w:t>
      </w:r>
      <w:r w:rsidRPr="006C0485">
        <w:rPr>
          <w:rFonts w:cstheme="minorHAnsi"/>
          <w:sz w:val="22"/>
          <w:szCs w:val="24"/>
          <w:lang w:bidi="en-US"/>
        </w:rPr>
        <w:t xml:space="preserve"> najvažniji </w:t>
      </w:r>
      <w:r>
        <w:rPr>
          <w:rFonts w:cstheme="minorHAnsi"/>
          <w:sz w:val="22"/>
          <w:szCs w:val="24"/>
          <w:lang w:bidi="en-US"/>
        </w:rPr>
        <w:t xml:space="preserve">su dio </w:t>
      </w:r>
      <w:r w:rsidRPr="006C0485">
        <w:rPr>
          <w:rFonts w:cstheme="minorHAnsi"/>
          <w:sz w:val="22"/>
          <w:szCs w:val="24"/>
          <w:lang w:bidi="en-US"/>
        </w:rPr>
        <w:t xml:space="preserve">povratne informacije kao dio vrednovanja za učenje i kao učenje. </w:t>
      </w:r>
      <w:r w:rsidRPr="006C0485">
        <w:rPr>
          <w:rFonts w:cstheme="minorHAnsi"/>
          <w:sz w:val="22"/>
          <w:szCs w:val="24"/>
        </w:rPr>
        <w:t xml:space="preserve">Osim bilješki u imeniku važan </w:t>
      </w:r>
      <w:r>
        <w:rPr>
          <w:rFonts w:cstheme="minorHAnsi"/>
          <w:sz w:val="22"/>
          <w:szCs w:val="24"/>
        </w:rPr>
        <w:t xml:space="preserve">su dio vrednovanja </w:t>
      </w:r>
      <w:r w:rsidRPr="006C0485">
        <w:rPr>
          <w:rFonts w:cstheme="minorHAnsi"/>
          <w:sz w:val="22"/>
          <w:szCs w:val="24"/>
        </w:rPr>
        <w:t xml:space="preserve">i rubrike za </w:t>
      </w:r>
      <w:proofErr w:type="spellStart"/>
      <w:r w:rsidRPr="006C0485">
        <w:rPr>
          <w:rFonts w:cstheme="minorHAnsi"/>
          <w:sz w:val="22"/>
          <w:szCs w:val="24"/>
        </w:rPr>
        <w:t>samovrednovanje</w:t>
      </w:r>
      <w:proofErr w:type="spellEnd"/>
      <w:r w:rsidRPr="006C0485">
        <w:rPr>
          <w:rFonts w:cstheme="minorHAnsi"/>
          <w:sz w:val="22"/>
          <w:szCs w:val="24"/>
        </w:rPr>
        <w:t xml:space="preserve"> i vršnjačko vrednovanje te različite liste procjena, izlazne kartice i sl. koje se nalaze u materijalima učenika kao i usmeno formativno vrednovanje koje je važna povratna informacija za učenika u procesu poučavanja i učenja. </w:t>
      </w:r>
    </w:p>
    <w:p w14:paraId="213457F6" w14:textId="77777777" w:rsidR="004A08B1" w:rsidRPr="00DA3709" w:rsidRDefault="004A08B1" w:rsidP="004A08B1">
      <w:pPr>
        <w:rPr>
          <w:rFonts w:ascii="Barlow SK" w:hAnsi="Barlow SK" w:cs="Times New Roman"/>
          <w:szCs w:val="24"/>
        </w:rPr>
      </w:pPr>
    </w:p>
    <w:p w14:paraId="701F3714" w14:textId="77777777" w:rsidR="004A08B1" w:rsidRPr="006C0485" w:rsidRDefault="004A08B1" w:rsidP="004A08B1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O ODNOSU PREMA RADU:</w:t>
      </w:r>
    </w:p>
    <w:p w14:paraId="7890FBBD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redovito i na vrijeme ispunjava svoje obveze npr. predaje zadaću, radi na satu.</w:t>
      </w:r>
    </w:p>
    <w:p w14:paraId="6D167D11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na satu sudjeluje u radu, no ne ispunjava zadatke koje samostalno treba napraviti kod kuće.</w:t>
      </w:r>
    </w:p>
    <w:p w14:paraId="12C8D550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Pokazuje inicijativu i dobre organizacijske sposobnosti u timskom radu. </w:t>
      </w:r>
    </w:p>
    <w:p w14:paraId="3DAC1356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suradnji s drugim učenicima pokazuje nesigurnost.</w:t>
      </w:r>
    </w:p>
    <w:p w14:paraId="0D6EA9B4" w14:textId="77777777" w:rsidR="004A08B1" w:rsidRPr="006C0485" w:rsidRDefault="004A08B1" w:rsidP="004A08B1">
      <w:pPr>
        <w:rPr>
          <w:rFonts w:cstheme="minorHAnsi"/>
          <w:sz w:val="22"/>
          <w:szCs w:val="24"/>
        </w:rPr>
      </w:pPr>
    </w:p>
    <w:p w14:paraId="69712199" w14:textId="77777777" w:rsidR="004A08B1" w:rsidRPr="006C0485" w:rsidRDefault="004A08B1" w:rsidP="004A08B1">
      <w:pPr>
        <w:rPr>
          <w:rFonts w:cstheme="minorHAnsi"/>
          <w:b/>
          <w:sz w:val="22"/>
          <w:szCs w:val="24"/>
        </w:rPr>
      </w:pPr>
      <w:r w:rsidRPr="006C0485">
        <w:rPr>
          <w:rFonts w:cstheme="minorHAnsi"/>
          <w:b/>
          <w:sz w:val="22"/>
          <w:szCs w:val="24"/>
        </w:rPr>
        <w:t>PRIMJER - BILJEŠKE VREDNOVANJA ZA UČENJE I KAO UČENJE:</w:t>
      </w:r>
    </w:p>
    <w:p w14:paraId="3422E82A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Iako se na satu trudi i sudjeluje u raspravama rezultati u provjerama znanja pokazuju da učenik ne usvaja trajnije ta znanja pa bi češće trebao samostalno kod kuće </w:t>
      </w:r>
      <w:proofErr w:type="spellStart"/>
      <w:r w:rsidRPr="006C0485">
        <w:rPr>
          <w:rFonts w:cstheme="minorHAnsi"/>
          <w:sz w:val="22"/>
          <w:szCs w:val="24"/>
        </w:rPr>
        <w:t>ponovljati</w:t>
      </w:r>
      <w:proofErr w:type="spellEnd"/>
      <w:r w:rsidRPr="006C0485">
        <w:rPr>
          <w:rFonts w:cstheme="minorHAnsi"/>
          <w:sz w:val="22"/>
          <w:szCs w:val="24"/>
        </w:rPr>
        <w:t xml:space="preserve"> i uvježbavati sadržaje učenja.</w:t>
      </w:r>
    </w:p>
    <w:p w14:paraId="3A315738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Učenik lijepo formulira rečenice u svojim odgovorima i povezuje činjenice no pokazuje nedovoljnu usvojenost pojedinih pojmova. Pokušati s grafičkim organizatorima znanja dodatno ponoviti naučeno.</w:t>
      </w:r>
    </w:p>
    <w:p w14:paraId="11EBCF85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Vrlo uspješno interpretira svoj istraživački rad no u zaključku rada ne povezuje dobivene rezultate. Treba jasnije povezati postavljene hipoteze i dobivene vlastite rezultate.</w:t>
      </w:r>
    </w:p>
    <w:p w14:paraId="1E84E26E" w14:textId="77777777" w:rsidR="004A08B1" w:rsidRPr="006C0485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U vrednovanju svog rada učenik vrlo jasno povezuje i argumentira sve prednosti i nedostatke.</w:t>
      </w:r>
    </w:p>
    <w:p w14:paraId="6AEF69E1" w14:textId="77777777" w:rsidR="004A08B1" w:rsidRDefault="004A08B1" w:rsidP="004A08B1">
      <w:pPr>
        <w:pStyle w:val="Odlomakpopisa"/>
        <w:numPr>
          <w:ilvl w:val="0"/>
          <w:numId w:val="22"/>
        </w:numPr>
        <w:spacing w:line="259" w:lineRule="auto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>Precizno i pregledno prikazuje rezultate svog rada te na osnovu njih dolazi do zaključaka.</w:t>
      </w:r>
    </w:p>
    <w:p w14:paraId="7DBDC75C" w14:textId="77777777" w:rsidR="004A08B1" w:rsidRDefault="004A08B1" w:rsidP="004A08B1">
      <w:pPr>
        <w:spacing w:line="259" w:lineRule="auto"/>
        <w:rPr>
          <w:rFonts w:cstheme="minorHAnsi"/>
          <w:sz w:val="22"/>
          <w:szCs w:val="24"/>
        </w:rPr>
      </w:pPr>
    </w:p>
    <w:p w14:paraId="7496008A" w14:textId="77777777" w:rsidR="004A08B1" w:rsidRDefault="004A08B1" w:rsidP="004A08B1">
      <w:pPr>
        <w:spacing w:line="259" w:lineRule="auto"/>
        <w:rPr>
          <w:rFonts w:cstheme="minorHAnsi"/>
          <w:sz w:val="22"/>
          <w:szCs w:val="24"/>
        </w:rPr>
      </w:pPr>
    </w:p>
    <w:p w14:paraId="399FB288" w14:textId="77777777" w:rsidR="004A08B1" w:rsidRPr="00E8416C" w:rsidRDefault="004A08B1" w:rsidP="004A08B1">
      <w:pPr>
        <w:spacing w:line="259" w:lineRule="auto"/>
        <w:rPr>
          <w:rFonts w:cstheme="minorHAnsi"/>
          <w:b/>
          <w:sz w:val="22"/>
          <w:szCs w:val="24"/>
        </w:rPr>
      </w:pPr>
      <w:r w:rsidRPr="00E8416C">
        <w:rPr>
          <w:rFonts w:cstheme="minorHAnsi"/>
          <w:b/>
          <w:sz w:val="22"/>
          <w:szCs w:val="24"/>
        </w:rPr>
        <w:t>POSEBNE ODREDBE:</w:t>
      </w:r>
    </w:p>
    <w:p w14:paraId="3E90E3BF" w14:textId="77777777" w:rsidR="004A08B1" w:rsidRDefault="004A08B1" w:rsidP="004A08B1">
      <w:pPr>
        <w:spacing w:line="259" w:lineRule="auto"/>
        <w:rPr>
          <w:rFonts w:cstheme="minorHAnsi"/>
          <w:sz w:val="22"/>
          <w:szCs w:val="24"/>
        </w:rPr>
      </w:pPr>
    </w:p>
    <w:p w14:paraId="577DF625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Tijekom školske godine učenik će sudjelovati u različitim projektima u sklopu nastave Hrvatskoga jezika te će, prema unaprijed zadanim kriterijima, biti vrednovan za rad i realizaciju određenoga projekta. </w:t>
      </w:r>
    </w:p>
    <w:p w14:paraId="1658C887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Ako učenik tijekom pisane provjere prepisuje ili se služi nedopuštenim sredstvima, ima pravo na jednu opomenu i nastavak pisanja provjere. Ako se učenika drugi put opomene, oduzima mu se test i provjera se vrednuje negativnom ocjenom, ali učenik ne napušta učionicu.</w:t>
      </w:r>
    </w:p>
    <w:p w14:paraId="6711A9C6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Učenik može nenajavljeno biti usmeno provjeravan na satu o gradivu koje je prethodno obrađivano, a usmeno ispitivanje ne prelazi vrijeme od 10 minuta. </w:t>
      </w:r>
    </w:p>
    <w:p w14:paraId="2BAAFCC1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Ako postotak negativnih ocjena u jednoj pisanoj provjeri prelazi 50%, provjera se može ponoviti – tada provjeru ponovno pišu svi učenici, bez obzira na to koju su ocjenu dobili (negativnu ili pozitivnu).</w:t>
      </w:r>
    </w:p>
    <w:p w14:paraId="59AF3A33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Učenici će najmanje mjesec dana unaprijed biti obaviješteni o provođenju pisane provjere, koja će biti unesena i u </w:t>
      </w:r>
      <w:proofErr w:type="spellStart"/>
      <w:r w:rsidRPr="00E8416C">
        <w:rPr>
          <w:rFonts w:cstheme="minorHAnsi"/>
          <w:sz w:val="22"/>
        </w:rPr>
        <w:t>vremenik</w:t>
      </w:r>
      <w:proofErr w:type="spellEnd"/>
      <w:r w:rsidRPr="00E8416C">
        <w:rPr>
          <w:rFonts w:cstheme="minorHAnsi"/>
          <w:sz w:val="22"/>
        </w:rPr>
        <w:t xml:space="preserve"> pisanih radova u e-dnevniku.</w:t>
      </w:r>
    </w:p>
    <w:p w14:paraId="3258984F" w14:textId="77777777" w:rsidR="004A08B1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 xml:space="preserve">Ako je učenik dobio negativnu ocjenu iz pisane provjere, usmenoga odgovaranja ili nekog projekta u prvom polugodištu, ima pravo na ispravljanje te ocjene do kraja prvoga polugodišta. </w:t>
      </w:r>
    </w:p>
    <w:p w14:paraId="0BD7EA1E" w14:textId="77777777" w:rsidR="004A08B1" w:rsidRPr="00D0704A" w:rsidRDefault="004A08B1" w:rsidP="004A08B1">
      <w:pPr>
        <w:pStyle w:val="Odlomakpopisa"/>
        <w:numPr>
          <w:ilvl w:val="0"/>
          <w:numId w:val="23"/>
        </w:numPr>
        <w:spacing w:line="259" w:lineRule="auto"/>
        <w:rPr>
          <w:rFonts w:cstheme="minorHAnsi"/>
          <w:sz w:val="22"/>
          <w:szCs w:val="24"/>
        </w:rPr>
      </w:pPr>
      <w:r w:rsidRPr="00E8416C">
        <w:rPr>
          <w:rFonts w:cstheme="minorHAnsi"/>
          <w:sz w:val="22"/>
          <w:szCs w:val="24"/>
        </w:rPr>
        <w:t xml:space="preserve">Ocjene iz sva tri elementa vrednovanja jednako su vrijedne u formiranju zaključne ocjene. </w:t>
      </w:r>
    </w:p>
    <w:p w14:paraId="753D2516" w14:textId="77777777" w:rsidR="004A08B1" w:rsidRPr="00E8416C" w:rsidRDefault="004A08B1" w:rsidP="004A08B1">
      <w:pPr>
        <w:pStyle w:val="Odlomakpopisa"/>
        <w:numPr>
          <w:ilvl w:val="0"/>
          <w:numId w:val="23"/>
        </w:numPr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Zaključna ocjena iz predmeta Hrvatski jezik na kraju nastavne godine ne mora proizlaziti iz aritmetičke sredine</w:t>
      </w:r>
      <w:r>
        <w:rPr>
          <w:rFonts w:cstheme="minorHAnsi"/>
          <w:sz w:val="22"/>
        </w:rPr>
        <w:t>.</w:t>
      </w:r>
    </w:p>
    <w:p w14:paraId="45C4B2EE" w14:textId="77777777" w:rsidR="004A08B1" w:rsidRPr="00E8416C" w:rsidRDefault="004A08B1" w:rsidP="004A08B1">
      <w:pPr>
        <w:pStyle w:val="Odlomakpopisa"/>
        <w:jc w:val="both"/>
        <w:rPr>
          <w:rFonts w:cstheme="minorHAnsi"/>
          <w:sz w:val="22"/>
        </w:rPr>
      </w:pPr>
    </w:p>
    <w:p w14:paraId="26112AB5" w14:textId="77777777" w:rsidR="004A08B1" w:rsidRPr="00E8416C" w:rsidRDefault="004A08B1" w:rsidP="004A08B1">
      <w:pPr>
        <w:pStyle w:val="Odlomakpopisa"/>
        <w:numPr>
          <w:ilvl w:val="0"/>
          <w:numId w:val="23"/>
        </w:numPr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MJERILA VREDNOVANJA ZA PISANE PROVJERE ZNANJA</w:t>
      </w:r>
    </w:p>
    <w:p w14:paraId="7BA017D9" w14:textId="77777777" w:rsidR="004A08B1" w:rsidRPr="00E8416C" w:rsidRDefault="004A08B1" w:rsidP="004A08B1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0% - 49%</w:t>
      </w:r>
      <w:r w:rsidRPr="00E8416C">
        <w:rPr>
          <w:rFonts w:cstheme="minorHAnsi"/>
          <w:sz w:val="22"/>
        </w:rPr>
        <w:tab/>
        <w:t>nedovoljan (1)</w:t>
      </w:r>
    </w:p>
    <w:p w14:paraId="47BFE594" w14:textId="77777777" w:rsidR="004A08B1" w:rsidRPr="00E8416C" w:rsidRDefault="004A08B1" w:rsidP="004A08B1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50% - 62%</w:t>
      </w:r>
      <w:r w:rsidRPr="00E8416C">
        <w:rPr>
          <w:rFonts w:cstheme="minorHAnsi"/>
          <w:sz w:val="22"/>
        </w:rPr>
        <w:tab/>
        <w:t>dovoljan (2)</w:t>
      </w:r>
    </w:p>
    <w:p w14:paraId="27D74173" w14:textId="77777777" w:rsidR="004A08B1" w:rsidRPr="00E8416C" w:rsidRDefault="004A08B1" w:rsidP="004A08B1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63% - 75%</w:t>
      </w:r>
      <w:r w:rsidRPr="00E8416C">
        <w:rPr>
          <w:rFonts w:cstheme="minorHAnsi"/>
          <w:sz w:val="22"/>
        </w:rPr>
        <w:tab/>
        <w:t>dobar (3)</w:t>
      </w:r>
    </w:p>
    <w:p w14:paraId="07F694B9" w14:textId="77777777" w:rsidR="004A08B1" w:rsidRPr="00E8416C" w:rsidRDefault="004A08B1" w:rsidP="004A08B1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76% - 89%</w:t>
      </w:r>
      <w:r w:rsidRPr="00E8416C">
        <w:rPr>
          <w:rFonts w:cstheme="minorHAnsi"/>
          <w:sz w:val="22"/>
        </w:rPr>
        <w:tab/>
        <w:t>vrlo dobar (4)</w:t>
      </w:r>
    </w:p>
    <w:p w14:paraId="19B43CAD" w14:textId="77777777" w:rsidR="004A08B1" w:rsidRPr="00E8416C" w:rsidRDefault="004A08B1" w:rsidP="004A08B1">
      <w:pPr>
        <w:pStyle w:val="Odlomakpopisa"/>
        <w:spacing w:line="360" w:lineRule="auto"/>
        <w:jc w:val="both"/>
        <w:rPr>
          <w:rFonts w:cstheme="minorHAnsi"/>
          <w:sz w:val="22"/>
        </w:rPr>
      </w:pPr>
      <w:r w:rsidRPr="00E8416C">
        <w:rPr>
          <w:rFonts w:cstheme="minorHAnsi"/>
          <w:sz w:val="22"/>
        </w:rPr>
        <w:t>90% - 100%</w:t>
      </w:r>
      <w:r w:rsidRPr="00E8416C">
        <w:rPr>
          <w:rFonts w:cstheme="minorHAnsi"/>
          <w:sz w:val="22"/>
        </w:rPr>
        <w:tab/>
        <w:t>odličan (5)</w:t>
      </w:r>
    </w:p>
    <w:p w14:paraId="3288668E" w14:textId="77777777" w:rsidR="004A08B1" w:rsidRPr="00E8416C" w:rsidRDefault="004A08B1" w:rsidP="004A08B1">
      <w:pPr>
        <w:spacing w:line="259" w:lineRule="auto"/>
        <w:ind w:left="360"/>
        <w:rPr>
          <w:rFonts w:cstheme="minorHAnsi"/>
          <w:sz w:val="22"/>
          <w:szCs w:val="24"/>
        </w:rPr>
      </w:pPr>
    </w:p>
    <w:p w14:paraId="35D327C9" w14:textId="77777777" w:rsidR="004A08B1" w:rsidRPr="006C0485" w:rsidRDefault="004A08B1" w:rsidP="004A08B1">
      <w:pPr>
        <w:rPr>
          <w:rFonts w:cstheme="minorHAnsi"/>
          <w:sz w:val="22"/>
          <w:szCs w:val="24"/>
        </w:rPr>
      </w:pPr>
    </w:p>
    <w:p w14:paraId="00AA0777" w14:textId="77777777" w:rsidR="004A08B1" w:rsidRPr="006C0485" w:rsidRDefault="004A08B1" w:rsidP="004A08B1">
      <w:pPr>
        <w:rPr>
          <w:rFonts w:cstheme="minorHAnsi"/>
          <w:sz w:val="22"/>
        </w:rPr>
      </w:pPr>
    </w:p>
    <w:p w14:paraId="15ED119C" w14:textId="77777777" w:rsidR="004A08B1" w:rsidRDefault="004A08B1" w:rsidP="004A08B1"/>
    <w:p w14:paraId="50805EF7" w14:textId="77777777" w:rsidR="004A08B1" w:rsidRDefault="004A08B1" w:rsidP="004A08B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OŠ ANTUN GUSTAV MATOŠ TOVARNIK</w:t>
      </w:r>
    </w:p>
    <w:p w14:paraId="67C7FE19" w14:textId="77777777" w:rsidR="004A08B1" w:rsidRPr="007B632E" w:rsidRDefault="004A08B1" w:rsidP="004A08B1">
      <w:pPr>
        <w:jc w:val="center"/>
        <w:rPr>
          <w:rFonts w:ascii="Times New Roman" w:hAnsi="Times New Roman" w:cs="Times New Roman"/>
          <w:b/>
          <w:i/>
          <w:color w:val="3333FF"/>
          <w:szCs w:val="24"/>
        </w:rPr>
      </w:pPr>
      <w:r w:rsidRPr="007B632E">
        <w:rPr>
          <w:rFonts w:ascii="Times New Roman" w:hAnsi="Times New Roman" w:cs="Times New Roman"/>
          <w:b/>
          <w:i/>
          <w:color w:val="3333FF"/>
          <w:szCs w:val="24"/>
        </w:rPr>
        <w:t>MJERILA OCJENJIVANJA U NASTAVI HRVATSKOGA JEZIKA ZA 8. RAZRED</w:t>
      </w:r>
    </w:p>
    <w:p w14:paraId="7E6BF326" w14:textId="77777777" w:rsidR="004A08B1" w:rsidRDefault="004A08B1" w:rsidP="004A08B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Učiteljica: Darja Šišić</w:t>
      </w:r>
    </w:p>
    <w:p w14:paraId="0E5BF27E" w14:textId="77777777" w:rsidR="004A08B1" w:rsidRPr="00AE6288" w:rsidRDefault="004A08B1" w:rsidP="004A08B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ŠK. GOD.: 2020./2021.</w:t>
      </w:r>
    </w:p>
    <w:p w14:paraId="78727EA6" w14:textId="77777777" w:rsidR="004A08B1" w:rsidRDefault="004A08B1" w:rsidP="004A08B1">
      <w:pPr>
        <w:jc w:val="center"/>
        <w:rPr>
          <w:rFonts w:ascii="Times New Roman" w:hAnsi="Times New Roman" w:cs="Times New Roman"/>
          <w:b/>
          <w:szCs w:val="24"/>
        </w:rPr>
      </w:pPr>
    </w:p>
    <w:p w14:paraId="5B718CF5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PREDMETNO PODRUČJE: HRVATSKI JEZIK</w:t>
      </w:r>
    </w:p>
    <w:p w14:paraId="2E39672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ODLIČAN (5)</w:t>
      </w:r>
    </w:p>
    <w:p w14:paraId="6B36F5F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F766C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</w:t>
      </w:r>
      <w:r w:rsidRPr="007F766C">
        <w:rPr>
          <w:rFonts w:ascii="Times New Roman" w:hAnsi="Times New Roman" w:cs="Times New Roman"/>
          <w:szCs w:val="24"/>
        </w:rPr>
        <w:t>učenik</w:t>
      </w:r>
      <w:r>
        <w:rPr>
          <w:rFonts w:ascii="Times New Roman" w:hAnsi="Times New Roman" w:cs="Times New Roman"/>
          <w:szCs w:val="24"/>
        </w:rPr>
        <w:t xml:space="preserve"> pokazuje izrazit interes za jezične sadržaje</w:t>
      </w:r>
    </w:p>
    <w:p w14:paraId="36870AC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lako i s razumijevanjem usvaja nove jezične sadržaje</w:t>
      </w:r>
    </w:p>
    <w:p w14:paraId="75B54C7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aktivan je na satu i sudjeluje u obradi novih nastavnih sadržaja, daje primjedbe i vlastite primjere</w:t>
      </w:r>
    </w:p>
    <w:p w14:paraId="474402D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samostalno izvodi pravila, usvojeno znanje primjenjuje točno u pisanom i usmenom izražavanju</w:t>
      </w:r>
    </w:p>
    <w:p w14:paraId="172EE5F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razlikuje bitno od nebitnoga, uočava ključne pojmove</w:t>
      </w:r>
    </w:p>
    <w:p w14:paraId="7D396DC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uočava i ispravlja vlastite i tuđe jezične pogreške</w:t>
      </w:r>
    </w:p>
    <w:p w14:paraId="1F36445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samostalno istražuje nove gramatičke pojave i izvodi pravila</w:t>
      </w:r>
    </w:p>
    <w:p w14:paraId="7FE8829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pokazuje visok stupanj usvojenosti i primjenjivosti </w:t>
      </w:r>
      <w:proofErr w:type="spellStart"/>
      <w:r>
        <w:rPr>
          <w:rFonts w:ascii="Times New Roman" w:hAnsi="Times New Roman" w:cs="Times New Roman"/>
          <w:szCs w:val="24"/>
        </w:rPr>
        <w:t>znanjau</w:t>
      </w:r>
      <w:proofErr w:type="spellEnd"/>
      <w:r>
        <w:rPr>
          <w:rFonts w:ascii="Times New Roman" w:hAnsi="Times New Roman" w:cs="Times New Roman"/>
          <w:szCs w:val="24"/>
        </w:rPr>
        <w:t xml:space="preserve"> jezičnim igrama i natjecanjima</w:t>
      </w:r>
    </w:p>
    <w:p w14:paraId="15E7A60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redovito, samostalno i točno piše i rješava domaće zadatke</w:t>
      </w:r>
    </w:p>
    <w:p w14:paraId="72D9A1C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VRLO DOBAR (4)</w:t>
      </w:r>
    </w:p>
    <w:p w14:paraId="2220287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F766C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 razumijevanjem i gotovo u potpunosti usvaja jezične sadržaje</w:t>
      </w:r>
    </w:p>
    <w:p w14:paraId="46BCF05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naučeno gradivo primjenjuje većinom bez pogrešaka, daje naučene primjere</w:t>
      </w:r>
    </w:p>
    <w:p w14:paraId="595CF94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ima razvijenu sposobnost analize i sinteze jezičnih </w:t>
      </w:r>
      <w:proofErr w:type="spellStart"/>
      <w:r>
        <w:rPr>
          <w:rFonts w:ascii="Times New Roman" w:hAnsi="Times New Roman" w:cs="Times New Roman"/>
          <w:szCs w:val="24"/>
        </w:rPr>
        <w:t>pojav</w:t>
      </w:r>
      <w:proofErr w:type="spellEnd"/>
    </w:p>
    <w:p w14:paraId="5ED49B3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uz poticaj istražuje jezične pojave i izvodi pravila koja uglavnom uspješno primjenjuje u pisanom i usmenom izražavanju</w:t>
      </w:r>
    </w:p>
    <w:p w14:paraId="1D539F8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pokazuje interes za nove jezične sadržaje, na satu sudjeluje u obradi</w:t>
      </w:r>
    </w:p>
    <w:p w14:paraId="2C1C561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redovito piše domaće zadaće gotovo bez pogrešaka</w:t>
      </w:r>
    </w:p>
    <w:p w14:paraId="561E70F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često uočava i ispravlja svoje i tuđe jezične pogreške u usmenom i pisanom izrazu</w:t>
      </w:r>
    </w:p>
    <w:p w14:paraId="68E1773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DOBAR (3)</w:t>
      </w:r>
    </w:p>
    <w:p w14:paraId="2CA6987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F94C09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je jezične nastavne sadržaje usvojio većim dijelom</w:t>
      </w:r>
    </w:p>
    <w:p w14:paraId="0E34359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uočava jezičnu pojavu, točno definira, ali primjenjuje s pogreškama u pisanom i usmenom izražavanju</w:t>
      </w:r>
    </w:p>
    <w:p w14:paraId="03F8E7A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naučeno pamti i reproducira, ali ne uči redovito</w:t>
      </w:r>
    </w:p>
    <w:p w14:paraId="7EDCC16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teže povezuje sadržaje unutar predmeta</w:t>
      </w:r>
    </w:p>
    <w:p w14:paraId="75F5237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sposobnosti jezikoslovnoga mišljenja su na prosječnoj razini</w:t>
      </w:r>
    </w:p>
    <w:p w14:paraId="585DDD1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interes za jezično predmetno područje je povremen, na satima je aktivnost promjenjiva</w:t>
      </w:r>
    </w:p>
    <w:p w14:paraId="23F7FEB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rijetko uočava svoje i tuđe pogreške, uz pomoć učitelja uočava i istražuje jezične pojave</w:t>
      </w:r>
    </w:p>
    <w:p w14:paraId="7BF2BAB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katkada zaboravlja domaće zadaće, a u napisanima ima pogrešaka</w:t>
      </w:r>
    </w:p>
    <w:p w14:paraId="29F3013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DOVOLJAN (2)</w:t>
      </w:r>
    </w:p>
    <w:p w14:paraId="6A81532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F94C09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djelomice usvaja programirane nastavne sadržaje</w:t>
      </w:r>
    </w:p>
    <w:p w14:paraId="7E5FA1E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prepoznaje i razlikuje jezičnu pojavu, ali ju vrlo rijetko uporabljuje</w:t>
      </w:r>
    </w:p>
    <w:p w14:paraId="35D4327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naučene nastavne sadržaje djelomično pamti i reproducira, ali ih ne primjenjuje</w:t>
      </w:r>
    </w:p>
    <w:p w14:paraId="28A063E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često griješi i ne uočava pogreške, osjećaj za jezik nije dovoljno razvijen</w:t>
      </w:r>
    </w:p>
    <w:p w14:paraId="2C24A37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uočava se nesamostalnost u radu i traži učiteljevu pomoć i prihvaća savjete</w:t>
      </w:r>
    </w:p>
    <w:p w14:paraId="14A0590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vrlo rijetko piše domaće zadaće</w:t>
      </w:r>
    </w:p>
    <w:p w14:paraId="66838BD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NEDOVOLJAN (1)</w:t>
      </w:r>
    </w:p>
    <w:p w14:paraId="5F97FF4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F94C09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nastavne sadržaje nije usvojio</w:t>
      </w:r>
    </w:p>
    <w:p w14:paraId="652960F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jezične pojave ne prepoznaje i nema razvijeno gramatičko mišljenje</w:t>
      </w:r>
    </w:p>
    <w:p w14:paraId="7F7AE96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ne primjenjuje jezična pravila ni u usmenom ni u pisanom izrazu</w:t>
      </w:r>
    </w:p>
    <w:p w14:paraId="295A162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satima je pasivan i nezainteresiran</w:t>
      </w:r>
    </w:p>
    <w:p w14:paraId="00108CF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ne piše domaće zadaće i ne prihvaća pomoć ni savjete učitelja</w:t>
      </w:r>
    </w:p>
    <w:p w14:paraId="15FBCAE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77A4A39D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PREDMETNO PODRUČJE: KNJIŽEVNOST</w:t>
      </w:r>
    </w:p>
    <w:p w14:paraId="0225AA6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ODLIČAN (5)</w:t>
      </w:r>
    </w:p>
    <w:p w14:paraId="7A06F62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samostalno interpretira pročitani tekst</w:t>
      </w:r>
    </w:p>
    <w:p w14:paraId="781D191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potpuno usvaja književnoteorijske pojmove, prepoznaje ih u tekstu i zna se njima koristiti u usmenom i pisanom izrazu</w:t>
      </w:r>
    </w:p>
    <w:p w14:paraId="0F598F9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argumentirano brani postavljene teze tijekom interpretacije književnoga teksta</w:t>
      </w:r>
    </w:p>
    <w:p w14:paraId="79E702F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izvrsno povezuje i primjenjuje stečeno znanje na novim tekstovima</w:t>
      </w:r>
    </w:p>
    <w:p w14:paraId="2E6915B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kritički se osvrće na pročitani tekst i ima razvijene prosudbene sposobnosti</w:t>
      </w:r>
    </w:p>
    <w:p w14:paraId="10730DF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kreativan je i samostalan, lako pronalazi rješenja za postavljene zadatke</w:t>
      </w:r>
    </w:p>
    <w:p w14:paraId="28EC43B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satima uvijek aktivno sudjeluje u interpretaciji novih tekstova</w:t>
      </w:r>
    </w:p>
    <w:p w14:paraId="0AEF25D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VRLO DOBAR (4)</w:t>
      </w:r>
    </w:p>
    <w:p w14:paraId="138B78D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 učenik gotovo u potpunosti samostalno interpretira pročitani tekst</w:t>
      </w:r>
    </w:p>
    <w:p w14:paraId="68A7410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uspješno usvaja i primjenjuje književnoteorijske pojmove</w:t>
      </w:r>
    </w:p>
    <w:p w14:paraId="73772FA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ima razvijene raščlambene i perceptivne sposobnosti</w:t>
      </w:r>
    </w:p>
    <w:p w14:paraId="3E6B8EF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ima razvijen kritički stav i argumentirano ga zastupa</w:t>
      </w:r>
    </w:p>
    <w:p w14:paraId="3F58018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samoinicijativan je i kreativan, rado sudjeluje u interpretaciji teksta i otkriva prenesena značenja</w:t>
      </w:r>
    </w:p>
    <w:p w14:paraId="2E3F7E8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DOBAR (3)</w:t>
      </w:r>
    </w:p>
    <w:p w14:paraId="54E686E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djelomično usvaja i primjenjuje književnoteorijske pojmove</w:t>
      </w:r>
    </w:p>
    <w:p w14:paraId="2AD2B8D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razumije pročitani tekst i ponekad sudjeluje u interpretaciji</w:t>
      </w:r>
    </w:p>
    <w:p w14:paraId="7109F74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uz pomoć učitelja iznosi osobna zapažanja</w:t>
      </w:r>
    </w:p>
    <w:p w14:paraId="2660639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raščlambene i perceptivne sposobnosti su na prosječnoj razini</w:t>
      </w:r>
    </w:p>
    <w:p w14:paraId="5AD8866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povremeno traži pomoć učitelja ili ostalih učenika</w:t>
      </w:r>
    </w:p>
    <w:p w14:paraId="3FA9A16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čita samo zadano</w:t>
      </w:r>
    </w:p>
    <w:p w14:paraId="69A26AF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DOVOLJAN (2)</w:t>
      </w:r>
    </w:p>
    <w:p w14:paraId="16EDC76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površno interpretira tekst uz učiteljevu pomoć</w:t>
      </w:r>
    </w:p>
    <w:p w14:paraId="3B071C5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prepoznaje neke književnoteorijske pojmove, primjenjuje ih uz poticaj i pomoć</w:t>
      </w:r>
    </w:p>
    <w:p w14:paraId="1AD8489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satima sudjeluje u interpretaciji samo na poticaj</w:t>
      </w:r>
    </w:p>
    <w:p w14:paraId="7664DDA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teže doživljava tekst i njegov dublji smisao</w:t>
      </w:r>
    </w:p>
    <w:p w14:paraId="16976C7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NEDOVOLJAN (1)</w:t>
      </w:r>
    </w:p>
    <w:p w14:paraId="4A28D83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učenikovi interesi i sposobnosti nisu razvijeni</w:t>
      </w:r>
    </w:p>
    <w:p w14:paraId="1BFA83C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ni uz dobru motivaciju i pomoć ne sudjeluje u interpretaciji</w:t>
      </w:r>
    </w:p>
    <w:p w14:paraId="749F2B8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ne posjeduje osnovna književnoteorijska znanja</w:t>
      </w:r>
    </w:p>
    <w:p w14:paraId="1956EFD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zbog lošega čitanja ne razumije tekst</w:t>
      </w:r>
    </w:p>
    <w:p w14:paraId="373C756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2570F03F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PREDMETNO PODRUČJE: LEKTIRA</w:t>
      </w:r>
    </w:p>
    <w:p w14:paraId="78BD761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ODLIČAN (5)</w:t>
      </w:r>
    </w:p>
    <w:p w14:paraId="1767CB4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2503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ima vrlo razvijene receptivne, raščlambene i interpretativne sposobnosti</w:t>
      </w:r>
    </w:p>
    <w:p w14:paraId="03ED95B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zna prosuditi i kritički se osvrnuti na pročitano djelo</w:t>
      </w:r>
    </w:p>
    <w:p w14:paraId="4C9484A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znanje o književnim pojmovima na najvišoj je razini i primjenjuje ga na </w:t>
      </w:r>
      <w:proofErr w:type="spellStart"/>
      <w:r>
        <w:rPr>
          <w:rFonts w:ascii="Times New Roman" w:hAnsi="Times New Roman" w:cs="Times New Roman"/>
          <w:szCs w:val="24"/>
        </w:rPr>
        <w:t>lektirna</w:t>
      </w:r>
      <w:proofErr w:type="spellEnd"/>
      <w:r>
        <w:rPr>
          <w:rFonts w:ascii="Times New Roman" w:hAnsi="Times New Roman" w:cs="Times New Roman"/>
          <w:szCs w:val="24"/>
        </w:rPr>
        <w:t xml:space="preserve"> djela</w:t>
      </w:r>
    </w:p>
    <w:p w14:paraId="78B22DA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redovito čita i sudjeluje u interpretaciji</w:t>
      </w:r>
    </w:p>
    <w:p w14:paraId="668EF70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iscrpno vodi dnevnik čitanja i otkriva preneseno značenje pročitanih djela</w:t>
      </w:r>
    </w:p>
    <w:p w14:paraId="15A69AD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ističe se u otkrivanju poruka i karakterizaciji likova</w:t>
      </w:r>
    </w:p>
    <w:p w14:paraId="338EC36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argumentirano brani svoje teze tijekom interpretacije</w:t>
      </w:r>
    </w:p>
    <w:p w14:paraId="06EC3BF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ima sposobnost uočavanja izražajnosti pjesničkoga jezika</w:t>
      </w:r>
    </w:p>
    <w:p w14:paraId="2FC42C0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VRLO DOBAR (4)</w:t>
      </w:r>
    </w:p>
    <w:p w14:paraId="13D9A0BF" w14:textId="77777777" w:rsidR="004A08B1" w:rsidRPr="007B2F9A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B2F9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ima razvijene interpretativne i raščlambene sposobnosti</w:t>
      </w:r>
    </w:p>
    <w:p w14:paraId="1EF88C9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prosuđuje i kritički se osvrće na pročitano djelo</w:t>
      </w:r>
    </w:p>
    <w:p w14:paraId="40354D9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većinu književnih pojmova zna primijeniti na pročitana djela</w:t>
      </w:r>
    </w:p>
    <w:p w14:paraId="57EEC5E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sudjeluje u interpretaciji i vodi dnevnik čitanja</w:t>
      </w:r>
    </w:p>
    <w:p w14:paraId="7E2A977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uočava značenja djela, otkriva poruke i višeslojnost umjetničkoga djela</w:t>
      </w:r>
    </w:p>
    <w:p w14:paraId="43018FB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DOBAR (3)</w:t>
      </w:r>
    </w:p>
    <w:p w14:paraId="2DF23CA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B2F9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uglavnom ima razvijene receptivne, raščlambene i interpretativne sposobnosti</w:t>
      </w:r>
    </w:p>
    <w:p w14:paraId="410E048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umjetničko djelo reagira emocionalno, ali nije u stanju izraziti osjećaj i doživljaj</w:t>
      </w:r>
    </w:p>
    <w:p w14:paraId="51D150F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uz pomoć učitelja interpretira pročitano djelo</w:t>
      </w:r>
    </w:p>
    <w:p w14:paraId="661AFE7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primjenjuje književnoteorijske pojmove na prosječnoj razini</w:t>
      </w:r>
    </w:p>
    <w:p w14:paraId="34A1486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naučeno djelomično primjenjuje, dnevnik čitanja je prosječan</w:t>
      </w:r>
    </w:p>
    <w:p w14:paraId="2A62F56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većim dijelom pročita lektiru</w:t>
      </w:r>
    </w:p>
    <w:p w14:paraId="316D386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DOVOLJAN (2)</w:t>
      </w:r>
    </w:p>
    <w:p w14:paraId="461A766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B2F9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ima djelomice razvijene sposobnosti primanja i razumijevanja pročitanoga djela</w:t>
      </w:r>
    </w:p>
    <w:p w14:paraId="003E22B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uz pomoć učitelja uočava neke vrijednosti djela</w:t>
      </w:r>
    </w:p>
    <w:p w14:paraId="6AC6AEA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dnevnik čitanja je manjkav, ne pokazuje interes za čitanje</w:t>
      </w:r>
    </w:p>
    <w:p w14:paraId="632642C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teže otkriva slojeve pročitanoga djela</w:t>
      </w:r>
    </w:p>
    <w:p w14:paraId="4DDC06D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pročita tek nekoliko djela jer mora</w:t>
      </w:r>
    </w:p>
    <w:p w14:paraId="0CFF0AF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NEDOVOLJAN (1)</w:t>
      </w:r>
    </w:p>
    <w:p w14:paraId="2F54B40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7B2F9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učenikov interes za čitanje i lektiru nije razvijen</w:t>
      </w:r>
    </w:p>
    <w:p w14:paraId="5F8AFB2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ne čita lektiru pa ne može voditi dnevnik</w:t>
      </w:r>
    </w:p>
    <w:p w14:paraId="71D30BF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ni na poticaj se ne uključuje u čitanje i interpretaciju lektire</w:t>
      </w:r>
    </w:p>
    <w:p w14:paraId="487F176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4EB11931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PREDMETNO PODRUČJE: JEZIČNO IZRAŽAVANJE</w:t>
      </w:r>
    </w:p>
    <w:p w14:paraId="7B2039A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ODLIČAN (5)</w:t>
      </w:r>
    </w:p>
    <w:p w14:paraId="1E5189A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4850F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se izražava hrvatskim standardnim jezikom i ima vrlo bogat rječnik</w:t>
      </w:r>
    </w:p>
    <w:p w14:paraId="391988A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pravilno i jasno izgovara glasove, pravilno naglašuje riječi i ostvaruje pravilnu rečeničnu intonaciju</w:t>
      </w:r>
    </w:p>
    <w:p w14:paraId="239B699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rado sudjeluje u govornim i pisanim vježbama u kojima se ističe kreativnost</w:t>
      </w:r>
    </w:p>
    <w:p w14:paraId="1C2ED5A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jasno izlaže i samostalno obrazlaže vlastito mišljenje</w:t>
      </w:r>
    </w:p>
    <w:p w14:paraId="4BC6E43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ima odlično razvijenu kulturu slušanja i izvrsno komunicira</w:t>
      </w:r>
    </w:p>
    <w:p w14:paraId="282E2AE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interpretativno čita tekst na najvišoj razini</w:t>
      </w:r>
    </w:p>
    <w:p w14:paraId="0E30FC1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ima izvrsno razvijenu sklonost za </w:t>
      </w:r>
      <w:proofErr w:type="spellStart"/>
      <w:r>
        <w:rPr>
          <w:rFonts w:ascii="Times New Roman" w:hAnsi="Times New Roman" w:cs="Times New Roman"/>
          <w:szCs w:val="24"/>
        </w:rPr>
        <w:t>krasnoslov</w:t>
      </w:r>
      <w:proofErr w:type="spellEnd"/>
      <w:r>
        <w:rPr>
          <w:rFonts w:ascii="Times New Roman" w:hAnsi="Times New Roman" w:cs="Times New Roman"/>
          <w:szCs w:val="24"/>
        </w:rPr>
        <w:t xml:space="preserve"> i dramatizaciju</w:t>
      </w:r>
    </w:p>
    <w:p w14:paraId="084306B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izvrsno i potpuno primjenjuje usvojene sadržaje u pisanom izražavanju</w:t>
      </w:r>
    </w:p>
    <w:p w14:paraId="0E64B16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VRLO DOBAR (4)</w:t>
      </w:r>
    </w:p>
    <w:p w14:paraId="47F7AFD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4850F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se izražava hrvatskim standardnim jezikom i ima bogat rječnik</w:t>
      </w:r>
    </w:p>
    <w:p w14:paraId="04218DA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pravilno i jasno izgovara glasove, pravilno naglašuje riječi i ostvaruje pravilnu rečeničnu intonaciju</w:t>
      </w:r>
    </w:p>
    <w:p w14:paraId="1643B1C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rado sudjeluje u dramatizacijama, govornim i pisanim vježbama</w:t>
      </w:r>
    </w:p>
    <w:p w14:paraId="3E0914E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jasno i točno izlaže, trudi se ostvariti komunikaciju sa slušateljima</w:t>
      </w:r>
    </w:p>
    <w:p w14:paraId="7D73154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izražajno čita i </w:t>
      </w:r>
      <w:proofErr w:type="spellStart"/>
      <w:r>
        <w:rPr>
          <w:rFonts w:ascii="Times New Roman" w:hAnsi="Times New Roman" w:cs="Times New Roman"/>
          <w:szCs w:val="24"/>
        </w:rPr>
        <w:t>krasnoslovi</w:t>
      </w:r>
      <w:proofErr w:type="spellEnd"/>
    </w:p>
    <w:p w14:paraId="4303B28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DOBAR (3)</w:t>
      </w:r>
    </w:p>
    <w:p w14:paraId="7FE4192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4850F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se trudi izražavati hrvatskim standardnim jezikom i ima razvijen rječnik</w:t>
      </w:r>
    </w:p>
    <w:p w14:paraId="6CA553D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uočava odstupanja od standardnoga jezika u govoru i pisanju drugih osoba, ali često sam griješi u govoru i pismu</w:t>
      </w:r>
    </w:p>
    <w:p w14:paraId="1D8E505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uglavnom pravilno naglašuje riječi i ostvaruje rečeničnu intonaciju</w:t>
      </w:r>
    </w:p>
    <w:p w14:paraId="77AC454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sudjeluje u dramatizacijama, govornim i pisanim vježbama</w:t>
      </w:r>
    </w:p>
    <w:p w14:paraId="26EBDAA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vlada tehnikom čitanja, ali ne razvija vlastiti odnos prema pročitanome pa ga valja usmjeravati</w:t>
      </w:r>
    </w:p>
    <w:p w14:paraId="412F91A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DOVOLJAN (2)</w:t>
      </w:r>
    </w:p>
    <w:p w14:paraId="58F2B55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4850F4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se uz učiteljevu pomoć izražava hrvatskim standardnim jezikom i ima oskudniji rječnik</w:t>
      </w:r>
    </w:p>
    <w:p w14:paraId="72239B0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pravilno i jasno izgovara glasove, ali sporo čita</w:t>
      </w:r>
    </w:p>
    <w:p w14:paraId="5AFE4B6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teže izražava misli i oblikuje rečenice</w:t>
      </w:r>
    </w:p>
    <w:p w14:paraId="689EB62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poštuje pravila komunikacije, ali razumije samo jednostavne sadržaje</w:t>
      </w:r>
    </w:p>
    <w:p w14:paraId="2BBF084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tijekom izlaganja često se oslanja na učiteljevu pomoć</w:t>
      </w:r>
    </w:p>
    <w:p w14:paraId="5AAD6D4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NEDOVOLJAN (1)</w:t>
      </w:r>
    </w:p>
    <w:p w14:paraId="4A45FC5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4233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se ne trudi izražavati hrvatskim standardnim jezikom i ne prihvaća učiteljevu pomoć</w:t>
      </w:r>
    </w:p>
    <w:p w14:paraId="79EE23E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odbija sudjelovati u dramatizacijama, govornim i pisanim vježbama</w:t>
      </w:r>
    </w:p>
    <w:p w14:paraId="3FE4BC7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nema razvijenu kulturu slušanja i ne poštuje pravila komunikacije</w:t>
      </w:r>
    </w:p>
    <w:p w14:paraId="451E45B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ne vlada u potpunosti tehnikom čitanja, ne želi </w:t>
      </w:r>
      <w:proofErr w:type="spellStart"/>
      <w:r>
        <w:rPr>
          <w:rFonts w:ascii="Times New Roman" w:hAnsi="Times New Roman" w:cs="Times New Roman"/>
          <w:szCs w:val="24"/>
        </w:rPr>
        <w:t>krasnosloviti</w:t>
      </w:r>
      <w:proofErr w:type="spellEnd"/>
      <w:r>
        <w:rPr>
          <w:rFonts w:ascii="Times New Roman" w:hAnsi="Times New Roman" w:cs="Times New Roman"/>
          <w:szCs w:val="24"/>
        </w:rPr>
        <w:t xml:space="preserve"> i stvarati pisane radove</w:t>
      </w:r>
    </w:p>
    <w:p w14:paraId="35666C2E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PREDMETNO PODRUČJE: MEDIJSKA KULTURA</w:t>
      </w:r>
    </w:p>
    <w:p w14:paraId="3550F89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ODLIČAN (5)</w:t>
      </w:r>
    </w:p>
    <w:p w14:paraId="7E5E084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4233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je u potpunosti usvojio ključne pojmove te ih primjereno i s lakoćom primjenjuje</w:t>
      </w:r>
    </w:p>
    <w:p w14:paraId="786F9D6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ima vrlo razvijene sposobnosti za komunikaciju s filmom, radijem, televizijom, tiskom, stripom, računalom</w:t>
      </w:r>
    </w:p>
    <w:p w14:paraId="6CF7232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samoinicijativno i s lakoćom stvara nove medijske sadržaje</w:t>
      </w:r>
    </w:p>
    <w:p w14:paraId="600C972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velik interes i sposobnosti za praćenje dostignuća u medijskoj kulturi</w:t>
      </w:r>
    </w:p>
    <w:p w14:paraId="5E0FF3C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posebno je aktivan na satima interpretacije filma i sposoban je kritički prosuditi o filmskom djelu</w:t>
      </w:r>
    </w:p>
    <w:p w14:paraId="250925F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lako i uspješno povezuje sadržaje iz medijske kulture sa sadržajima iz ostalih sastavnica hrvatskoga jezika i s drugim predmetima</w:t>
      </w:r>
    </w:p>
    <w:p w14:paraId="6B023F6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samostalno priprema prezentacije i </w:t>
      </w:r>
      <w:proofErr w:type="spellStart"/>
      <w:r>
        <w:rPr>
          <w:rFonts w:ascii="Times New Roman" w:hAnsi="Times New Roman" w:cs="Times New Roman"/>
          <w:szCs w:val="24"/>
        </w:rPr>
        <w:t>plakte</w:t>
      </w:r>
      <w:proofErr w:type="spellEnd"/>
      <w:r>
        <w:rPr>
          <w:rFonts w:ascii="Times New Roman" w:hAnsi="Times New Roman" w:cs="Times New Roman"/>
          <w:szCs w:val="24"/>
        </w:rPr>
        <w:t xml:space="preserve"> te ih uvjerljivo komentira</w:t>
      </w:r>
    </w:p>
    <w:p w14:paraId="504862D6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VRLO DOBAR (4)</w:t>
      </w:r>
    </w:p>
    <w:p w14:paraId="0404799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4233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usvaja ključne pojmove i primjenjuje ih u novim situacijama</w:t>
      </w:r>
    </w:p>
    <w:p w14:paraId="3AB98B7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razvijene su sposobnosti za komunikaciju s medijima</w:t>
      </w:r>
    </w:p>
    <w:p w14:paraId="7B29415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poticaj stvara nove medijske sadržaje</w:t>
      </w:r>
    </w:p>
    <w:p w14:paraId="78BD1F11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povezuje sadržaje unutar medijske kulture i u skupini priprema prezentacije, plakate,...</w:t>
      </w:r>
    </w:p>
    <w:p w14:paraId="0A5DB54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DOBAR (3)</w:t>
      </w:r>
    </w:p>
    <w:p w14:paraId="48013AF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4233D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 djelomično usvojio ključne pojmove</w:t>
      </w:r>
    </w:p>
    <w:p w14:paraId="7240EAF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komunicira s medijima na prosječnoj razini</w:t>
      </w:r>
    </w:p>
    <w:p w14:paraId="3F8273D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na poticaj se uključuje u diskusiju i komentare o filmu, kazališnom djelu,...</w:t>
      </w:r>
    </w:p>
    <w:p w14:paraId="0AA22FC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slabije povezuje stečeno znanje s ostalim sastavnicama hrvatskoga jezika</w:t>
      </w:r>
    </w:p>
    <w:p w14:paraId="0B0EF19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interes je promjenjiv</w:t>
      </w:r>
    </w:p>
    <w:p w14:paraId="57578FC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DOVOLJAN (2)</w:t>
      </w:r>
    </w:p>
    <w:p w14:paraId="55331E7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07D7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učenikove sposobnosti za komunikaciju s medijima slabo su razvijene</w:t>
      </w:r>
    </w:p>
    <w:p w14:paraId="25252B1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prepoznaje samo osnovne pojmove, znanje o medijskoj kulturi na početnoj je razini</w:t>
      </w:r>
    </w:p>
    <w:p w14:paraId="1DF2624E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interes i aktivnosti na najnižoj su razini</w:t>
      </w:r>
    </w:p>
    <w:p w14:paraId="76B1FB1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NEDOVOLJAN (1)</w:t>
      </w:r>
    </w:p>
    <w:p w14:paraId="24FB6AE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E07D7A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kod učenika nisu razvijene ni sposobnosti ni interes za komunikaciju s medijima</w:t>
      </w:r>
    </w:p>
    <w:p w14:paraId="5C408145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nisu usvojeni ni osnovni ključni pojmovi</w:t>
      </w:r>
    </w:p>
    <w:p w14:paraId="31AC291B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ni na poticaj i uz dobru motivaciju ne sudjeluje na satima medijske kulture</w:t>
      </w:r>
    </w:p>
    <w:p w14:paraId="34B1C00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221FE658" w14:textId="77777777" w:rsidR="004A08B1" w:rsidRPr="007B632E" w:rsidRDefault="004A08B1" w:rsidP="004A08B1">
      <w:pPr>
        <w:jc w:val="both"/>
        <w:rPr>
          <w:rFonts w:ascii="Times New Roman" w:hAnsi="Times New Roman" w:cs="Times New Roman"/>
          <w:b/>
          <w:color w:val="3333FF"/>
          <w:szCs w:val="24"/>
        </w:rPr>
      </w:pPr>
      <w:r w:rsidRPr="007B632E">
        <w:rPr>
          <w:rFonts w:ascii="Times New Roman" w:hAnsi="Times New Roman" w:cs="Times New Roman"/>
          <w:b/>
          <w:color w:val="3333FF"/>
          <w:szCs w:val="24"/>
        </w:rPr>
        <w:t>POSEBNE ODREDBE</w:t>
      </w:r>
    </w:p>
    <w:p w14:paraId="3CD47AB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00243C">
        <w:rPr>
          <w:rFonts w:ascii="Times New Roman" w:hAnsi="Times New Roman" w:cs="Times New Roman"/>
          <w:szCs w:val="24"/>
        </w:rPr>
        <w:t>ODNOS PREMA RADU I AKTIVN</w:t>
      </w:r>
      <w:r>
        <w:rPr>
          <w:rFonts w:ascii="Times New Roman" w:hAnsi="Times New Roman" w:cs="Times New Roman"/>
          <w:szCs w:val="24"/>
        </w:rPr>
        <w:t>OST NA NASTAVI, SUDJELOVANJE U PROJEKTIMA, DOMAĆA ZADAĆA, PISANE I USMENE PROVJERE, ISPRAVAK OCJENA</w:t>
      </w:r>
    </w:p>
    <w:p w14:paraId="3E75640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 w:rsidRPr="0000243C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Učenikova aktivnost i odnos prema radu redovito se prate i vode u obliku opisnih bilježaka u e-dnevniku. Iz bilježaka, iako su one formativnoga oblika, mogu proizaći i ocjene, dakle učenik može na temelju formativnoga vrednovanja biti vrednovan i </w:t>
      </w:r>
      <w:proofErr w:type="spellStart"/>
      <w:r>
        <w:rPr>
          <w:rFonts w:ascii="Times New Roman" w:hAnsi="Times New Roman" w:cs="Times New Roman"/>
          <w:szCs w:val="24"/>
        </w:rPr>
        <w:t>sumativno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</w:p>
    <w:p w14:paraId="388C13D3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Tijekom školske godine učenik će sudjelovati u različitim projektima u sklopu nastave Hrvatskoga jezika te će, prema unaprijed zadanim kriterijima, biti vrednovan za rad i realizaciju određenoga projekta. </w:t>
      </w:r>
    </w:p>
    <w:p w14:paraId="70E15BF8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Ako učenik tijekom pisane provjere prepisuje ili se služi nedopuštenim sredstvima, ima pravo na jednu opomenu i nastavak pisanja provjere. Ako se učenika drugi put opomene, oduzima mu se test i provjera se vrednuje negativnom ocjenom, ali učenik ne napušta učionicu.</w:t>
      </w:r>
    </w:p>
    <w:p w14:paraId="10921C8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Učenik može nenajavljeno biti usmeno provjeravan na satu o gradivu koje je prethodno obrađivano, a usmeno ispitivanje ne prelazi vrijeme od 10 minuta. </w:t>
      </w:r>
    </w:p>
    <w:p w14:paraId="505D1C04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Ako postotak negativnih ocjena u jednoj pisanoj provjeri prelazi 50%, provjera se može ponoviti – tada provjeru ponovno pišu svi učenici, bez obzira na to koju su ocjenu dobili (negativnu ili pozitivnu).</w:t>
      </w:r>
    </w:p>
    <w:p w14:paraId="1F08AF6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Učenici će najmanje mjesec dana unaprijed biti obaviješteni o provođenju pisane provjere, koja će biti unesena i u </w:t>
      </w:r>
      <w:proofErr w:type="spellStart"/>
      <w:r>
        <w:rPr>
          <w:rFonts w:ascii="Times New Roman" w:hAnsi="Times New Roman" w:cs="Times New Roman"/>
          <w:szCs w:val="24"/>
        </w:rPr>
        <w:t>vremenik</w:t>
      </w:r>
      <w:proofErr w:type="spellEnd"/>
      <w:r>
        <w:rPr>
          <w:rFonts w:ascii="Times New Roman" w:hAnsi="Times New Roman" w:cs="Times New Roman"/>
          <w:szCs w:val="24"/>
        </w:rPr>
        <w:t xml:space="preserve"> pisanih radova u e-dnevniku.</w:t>
      </w:r>
    </w:p>
    <w:p w14:paraId="2B3DD61D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Ako je učenik dobio negativnu ocjenu iz pisane provjere, usmenoga odgovaranja ili nekog projekta u prvom polugodištu, ima pravo na ispravljanje te ocjene do kraja prvoga polugodišta. </w:t>
      </w:r>
    </w:p>
    <w:p w14:paraId="7E4BEC40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Zaključna ocjena iz predmeta Hrvatski jezik na kraju nastavne godine ne mora proizlaziti iz aritmetičke sredine, a ocjene iz svih predmetnih područja jednake su važnosti.</w:t>
      </w:r>
    </w:p>
    <w:p w14:paraId="41B34BA9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166A6857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MJERILA VREDNOVANJA ZA PISANE PROVJERE ZNANJA</w:t>
      </w:r>
    </w:p>
    <w:p w14:paraId="0B319232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0% - 49%</w:t>
      </w:r>
      <w:r>
        <w:rPr>
          <w:rFonts w:ascii="Times New Roman" w:hAnsi="Times New Roman" w:cs="Times New Roman"/>
          <w:szCs w:val="24"/>
        </w:rPr>
        <w:tab/>
        <w:t>nedovoljan (1)</w:t>
      </w:r>
    </w:p>
    <w:p w14:paraId="07C251AC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50% - 62%</w:t>
      </w:r>
      <w:r>
        <w:rPr>
          <w:rFonts w:ascii="Times New Roman" w:hAnsi="Times New Roman" w:cs="Times New Roman"/>
          <w:szCs w:val="24"/>
        </w:rPr>
        <w:tab/>
        <w:t>dovoljan (2)</w:t>
      </w:r>
    </w:p>
    <w:p w14:paraId="44C3EE3A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63% - 75%</w:t>
      </w:r>
      <w:r>
        <w:rPr>
          <w:rFonts w:ascii="Times New Roman" w:hAnsi="Times New Roman" w:cs="Times New Roman"/>
          <w:szCs w:val="24"/>
        </w:rPr>
        <w:tab/>
        <w:t>dobar (3)</w:t>
      </w:r>
    </w:p>
    <w:p w14:paraId="2B97107F" w14:textId="77777777" w:rsidR="004A08B1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76% - 89%</w:t>
      </w:r>
      <w:r>
        <w:rPr>
          <w:rFonts w:ascii="Times New Roman" w:hAnsi="Times New Roman" w:cs="Times New Roman"/>
          <w:szCs w:val="24"/>
        </w:rPr>
        <w:tab/>
        <w:t>vrlo dobar (4)</w:t>
      </w:r>
    </w:p>
    <w:p w14:paraId="5D60A16A" w14:textId="77777777" w:rsidR="004A08B1" w:rsidRPr="0000243C" w:rsidRDefault="004A08B1" w:rsidP="004A08B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90% - 100%</w:t>
      </w:r>
      <w:r>
        <w:rPr>
          <w:rFonts w:ascii="Times New Roman" w:hAnsi="Times New Roman" w:cs="Times New Roman"/>
          <w:szCs w:val="24"/>
        </w:rPr>
        <w:tab/>
        <w:t>odličan (5)</w:t>
      </w:r>
    </w:p>
    <w:p w14:paraId="5F1D5212" w14:textId="77777777" w:rsidR="004A08B1" w:rsidRPr="0000243C" w:rsidRDefault="004A08B1" w:rsidP="004A08B1">
      <w:pPr>
        <w:jc w:val="both"/>
        <w:rPr>
          <w:rFonts w:ascii="Times New Roman" w:hAnsi="Times New Roman" w:cs="Times New Roman"/>
          <w:b/>
          <w:szCs w:val="24"/>
        </w:rPr>
      </w:pPr>
    </w:p>
    <w:p w14:paraId="02E27255" w14:textId="77777777" w:rsidR="004A08B1" w:rsidRPr="00E4233D" w:rsidRDefault="004A08B1" w:rsidP="004A08B1">
      <w:pPr>
        <w:jc w:val="both"/>
        <w:rPr>
          <w:rFonts w:ascii="Times New Roman" w:hAnsi="Times New Roman" w:cs="Times New Roman"/>
          <w:szCs w:val="24"/>
        </w:rPr>
      </w:pPr>
    </w:p>
    <w:p w14:paraId="71E270F0" w14:textId="77777777" w:rsidR="00B959F1" w:rsidRDefault="004A08B1" w:rsidP="004A08B1"/>
    <w:sectPr w:rsidR="00B959F1" w:rsidSect="00E8416C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K">
    <w:altName w:val="Arial"/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788D"/>
    <w:multiLevelType w:val="hybridMultilevel"/>
    <w:tmpl w:val="02A6EB1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9134F"/>
    <w:multiLevelType w:val="hybridMultilevel"/>
    <w:tmpl w:val="ECA88B62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C64"/>
    <w:multiLevelType w:val="hybridMultilevel"/>
    <w:tmpl w:val="0EC265E4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87BD8"/>
    <w:multiLevelType w:val="hybridMultilevel"/>
    <w:tmpl w:val="C3369214"/>
    <w:lvl w:ilvl="0" w:tplc="729A0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C7643"/>
    <w:multiLevelType w:val="hybridMultilevel"/>
    <w:tmpl w:val="7CC2965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8574F"/>
    <w:multiLevelType w:val="hybridMultilevel"/>
    <w:tmpl w:val="5E72D1E8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89601D8"/>
    <w:multiLevelType w:val="hybridMultilevel"/>
    <w:tmpl w:val="3F920E6E"/>
    <w:lvl w:ilvl="0" w:tplc="345E8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20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  <w:num w:numId="18">
    <w:abstractNumId w:val="5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CE"/>
    <w:rsid w:val="00040605"/>
    <w:rsid w:val="00041BF0"/>
    <w:rsid w:val="000D6CDD"/>
    <w:rsid w:val="00137436"/>
    <w:rsid w:val="001D50A1"/>
    <w:rsid w:val="00255698"/>
    <w:rsid w:val="002721DD"/>
    <w:rsid w:val="00273C0B"/>
    <w:rsid w:val="003104DF"/>
    <w:rsid w:val="00315A00"/>
    <w:rsid w:val="003916C0"/>
    <w:rsid w:val="003B6685"/>
    <w:rsid w:val="00404CCE"/>
    <w:rsid w:val="004201E3"/>
    <w:rsid w:val="0042492E"/>
    <w:rsid w:val="00433498"/>
    <w:rsid w:val="004A08B1"/>
    <w:rsid w:val="004E52B6"/>
    <w:rsid w:val="00500810"/>
    <w:rsid w:val="00531668"/>
    <w:rsid w:val="005B2265"/>
    <w:rsid w:val="00663EEE"/>
    <w:rsid w:val="006864CC"/>
    <w:rsid w:val="006A6BC7"/>
    <w:rsid w:val="006C0485"/>
    <w:rsid w:val="006F25CD"/>
    <w:rsid w:val="007B30D0"/>
    <w:rsid w:val="007C148A"/>
    <w:rsid w:val="0080153D"/>
    <w:rsid w:val="0087244F"/>
    <w:rsid w:val="00887C4E"/>
    <w:rsid w:val="00891D8C"/>
    <w:rsid w:val="008B0AFC"/>
    <w:rsid w:val="008D4982"/>
    <w:rsid w:val="008E3A51"/>
    <w:rsid w:val="009662F2"/>
    <w:rsid w:val="00A16C9B"/>
    <w:rsid w:val="00A41185"/>
    <w:rsid w:val="00A8456A"/>
    <w:rsid w:val="00A95593"/>
    <w:rsid w:val="00B51798"/>
    <w:rsid w:val="00BA5CEE"/>
    <w:rsid w:val="00BF2361"/>
    <w:rsid w:val="00C22D28"/>
    <w:rsid w:val="00D0704A"/>
    <w:rsid w:val="00D37706"/>
    <w:rsid w:val="00D37A4E"/>
    <w:rsid w:val="00D72ECB"/>
    <w:rsid w:val="00DA3709"/>
    <w:rsid w:val="00E24E11"/>
    <w:rsid w:val="00E8416C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217"/>
  <w15:docId w15:val="{6B41F5EF-ECFD-46E2-BF97-9A89D65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4201E3"/>
  </w:style>
  <w:style w:type="paragraph" w:styleId="Odlomakpopisa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201E3"/>
    <w:rPr>
      <w:b/>
      <w:b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Zadanifontodlomka"/>
    <w:rsid w:val="00404CCE"/>
  </w:style>
  <w:style w:type="table" w:styleId="Reetkatablice">
    <w:name w:val="Table Grid"/>
    <w:basedOn w:val="Obinatablica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015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153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15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15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153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4099</Words>
  <Characters>23369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Ivan Kunac</cp:lastModifiedBy>
  <cp:revision>7</cp:revision>
  <dcterms:created xsi:type="dcterms:W3CDTF">2019-09-24T07:08:00Z</dcterms:created>
  <dcterms:modified xsi:type="dcterms:W3CDTF">2020-10-05T17:28:00Z</dcterms:modified>
</cp:coreProperties>
</file>